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rsidR="003C0BD9" w:rsidRPr="00E44971" w:rsidRDefault="003C0BD9" w:rsidP="00F03331">
      <w:pPr>
        <w:jc w:val="center"/>
        <w:rPr>
          <w:b/>
          <w:szCs w:val="20"/>
        </w:rPr>
      </w:pPr>
      <w:r w:rsidRPr="00E44971">
        <w:rPr>
          <w:b/>
          <w:szCs w:val="20"/>
        </w:rPr>
        <w:t>Insights Newsletter</w:t>
      </w:r>
    </w:p>
    <w:p w:rsidR="003C0BD9" w:rsidRPr="00E44971" w:rsidRDefault="005E608D" w:rsidP="00F03331">
      <w:pPr>
        <w:jc w:val="center"/>
        <w:rPr>
          <w:b/>
          <w:szCs w:val="20"/>
        </w:rPr>
      </w:pPr>
      <w:r>
        <w:rPr>
          <w:b/>
          <w:szCs w:val="20"/>
        </w:rPr>
        <w:t>November</w:t>
      </w:r>
      <w:r w:rsidR="003C0BD9" w:rsidRPr="00E44971">
        <w:rPr>
          <w:b/>
          <w:szCs w:val="20"/>
        </w:rPr>
        <w:t xml:space="preserve"> 2015</w:t>
      </w:r>
    </w:p>
    <w:p w:rsidR="0070747E" w:rsidRPr="0070747E" w:rsidRDefault="0070747E" w:rsidP="0070747E">
      <w:pPr>
        <w:rPr>
          <w:b/>
          <w:szCs w:val="20"/>
        </w:rPr>
      </w:pPr>
      <w:r w:rsidRPr="0070747E">
        <w:rPr>
          <w:b/>
          <w:szCs w:val="20"/>
        </w:rPr>
        <w:t>A</w:t>
      </w:r>
      <w:r w:rsidR="005E608D" w:rsidRPr="005E608D">
        <w:rPr>
          <w:b/>
          <w:szCs w:val="20"/>
        </w:rPr>
        <w:t>rchbright Collaborates in Leadership of L&amp;I Pilot Program</w:t>
      </w:r>
    </w:p>
    <w:p w:rsidR="005E608D" w:rsidRPr="005E608D" w:rsidRDefault="005E608D" w:rsidP="005E608D">
      <w:pPr>
        <w:pStyle w:val="Title"/>
        <w:rPr>
          <w:b w:val="0"/>
          <w:szCs w:val="20"/>
        </w:rPr>
      </w:pPr>
      <w:r w:rsidRPr="005E608D">
        <w:rPr>
          <w:b w:val="0"/>
          <w:szCs w:val="20"/>
        </w:rPr>
        <w:t>Archbright’s Director of Claims Services, Lloyd Brooks, joined other business representatives from Washington State to collaborate with the Department of Labor &amp; Industries (L&amp;I) on a pilot project to reduce delays of Independent Medical Exams (IMEs) and improve communication between L&amp;I and employer representatives about the need for IMEs.</w:t>
      </w:r>
    </w:p>
    <w:p w:rsidR="005E608D" w:rsidRPr="005E608D" w:rsidRDefault="005E608D" w:rsidP="005E608D">
      <w:pPr>
        <w:pStyle w:val="Title"/>
        <w:rPr>
          <w:b w:val="0"/>
          <w:szCs w:val="20"/>
        </w:rPr>
      </w:pPr>
      <w:r w:rsidRPr="005E608D">
        <w:rPr>
          <w:b w:val="0"/>
          <w:szCs w:val="20"/>
        </w:rPr>
        <w:t>IMEs are scheduled by L&amp;I’s Claim Managers for injured workers for a variety of reasons:</w:t>
      </w:r>
    </w:p>
    <w:p w:rsidR="005E608D" w:rsidRPr="005E608D" w:rsidRDefault="005E608D" w:rsidP="00D913AE">
      <w:pPr>
        <w:pStyle w:val="Title"/>
        <w:numPr>
          <w:ilvl w:val="0"/>
          <w:numId w:val="1"/>
        </w:numPr>
        <w:rPr>
          <w:b w:val="0"/>
          <w:szCs w:val="20"/>
        </w:rPr>
      </w:pPr>
      <w:r w:rsidRPr="005E608D">
        <w:rPr>
          <w:b w:val="0"/>
          <w:szCs w:val="20"/>
        </w:rPr>
        <w:t>Provide input on the medical treatment plan</w:t>
      </w:r>
    </w:p>
    <w:p w:rsidR="005E608D" w:rsidRPr="005E608D" w:rsidRDefault="005E608D" w:rsidP="00D913AE">
      <w:pPr>
        <w:pStyle w:val="Title"/>
        <w:numPr>
          <w:ilvl w:val="0"/>
          <w:numId w:val="1"/>
        </w:numPr>
        <w:rPr>
          <w:b w:val="0"/>
          <w:szCs w:val="20"/>
        </w:rPr>
      </w:pPr>
      <w:r w:rsidRPr="005E608D">
        <w:rPr>
          <w:b w:val="0"/>
          <w:szCs w:val="20"/>
        </w:rPr>
        <w:t>Determine if the worker has any permanent impairment</w:t>
      </w:r>
    </w:p>
    <w:p w:rsidR="005E608D" w:rsidRPr="005E608D" w:rsidRDefault="005E608D" w:rsidP="00D913AE">
      <w:pPr>
        <w:pStyle w:val="Title"/>
        <w:numPr>
          <w:ilvl w:val="0"/>
          <w:numId w:val="1"/>
        </w:numPr>
        <w:rPr>
          <w:b w:val="0"/>
          <w:szCs w:val="20"/>
        </w:rPr>
      </w:pPr>
      <w:r w:rsidRPr="005E608D">
        <w:rPr>
          <w:b w:val="0"/>
          <w:szCs w:val="20"/>
        </w:rPr>
        <w:t>Help ensure workers receive timely and appropriate benefits by addressing medical conditions and curative treatment promptly</w:t>
      </w:r>
    </w:p>
    <w:p w:rsidR="005E608D" w:rsidRPr="005E608D" w:rsidRDefault="005E608D" w:rsidP="005E608D">
      <w:pPr>
        <w:pStyle w:val="Title"/>
        <w:rPr>
          <w:b w:val="0"/>
          <w:szCs w:val="20"/>
        </w:rPr>
      </w:pPr>
      <w:r w:rsidRPr="005E608D">
        <w:rPr>
          <w:b w:val="0"/>
          <w:szCs w:val="20"/>
        </w:rPr>
        <w:t>The pilot project was launched in July of 2013 in response to the ongoing concerns expressed by retro groups about delays in the process for obtaining an IME, particularly early in a claim. These concerns have prompted the introduction of numerous bills in the Legislature since 1995 in an effort to allow employer representatives to independently schedule IMEs. These bills have consistently faced overwhelming opposition by L&amp;I and Labor.</w:t>
      </w:r>
    </w:p>
    <w:p w:rsidR="005E608D" w:rsidRPr="005E608D" w:rsidRDefault="005E608D" w:rsidP="005E608D">
      <w:pPr>
        <w:pStyle w:val="Title"/>
        <w:rPr>
          <w:b w:val="0"/>
          <w:szCs w:val="20"/>
        </w:rPr>
      </w:pPr>
      <w:r w:rsidRPr="005E608D">
        <w:rPr>
          <w:b w:val="0"/>
          <w:szCs w:val="20"/>
        </w:rPr>
        <w:t>Through the pilot project, a formal process for employer repres</w:t>
      </w:r>
      <w:r>
        <w:rPr>
          <w:b w:val="0"/>
          <w:szCs w:val="20"/>
        </w:rPr>
        <w:t xml:space="preserve">entatives to request an IME was </w:t>
      </w:r>
      <w:r w:rsidRPr="005E608D">
        <w:rPr>
          <w:b w:val="0"/>
          <w:szCs w:val="20"/>
        </w:rPr>
        <w:t>established. Employer representatives and L&amp;I staff also developed new communication processes, training for both L&amp;I staff and employers, and improved working relationships.</w:t>
      </w:r>
    </w:p>
    <w:p w:rsidR="005E608D" w:rsidRPr="005E608D" w:rsidRDefault="005E608D" w:rsidP="005E608D">
      <w:pPr>
        <w:pStyle w:val="Title"/>
        <w:rPr>
          <w:b w:val="0"/>
          <w:szCs w:val="20"/>
        </w:rPr>
      </w:pPr>
      <w:r w:rsidRPr="005E608D">
        <w:rPr>
          <w:b w:val="0"/>
          <w:szCs w:val="20"/>
        </w:rPr>
        <w:t xml:space="preserve">A celebration event was held on August 21, 2015 at L&amp;I’s headquarters in Tumwater to recognize those who participated in the IME pilot’s successful completion. “The success of the IME pilot demonstrates what we can do collaboratively,” said Vickie Kennedy, Assistant Director for L&amp;I’s Insurance Services. About 30 people attended the celebration event including Retrospective Rating Program manager, Tim </w:t>
      </w:r>
      <w:proofErr w:type="spellStart"/>
      <w:r w:rsidRPr="005E608D">
        <w:rPr>
          <w:b w:val="0"/>
          <w:szCs w:val="20"/>
        </w:rPr>
        <w:t>Smolen</w:t>
      </w:r>
      <w:proofErr w:type="spellEnd"/>
      <w:r w:rsidRPr="005E608D">
        <w:rPr>
          <w:b w:val="0"/>
          <w:szCs w:val="20"/>
        </w:rPr>
        <w:t>, and L&amp;I Director, Joel Sacks.</w:t>
      </w:r>
    </w:p>
    <w:p w:rsidR="00F0070C" w:rsidRPr="00E44971" w:rsidRDefault="005E608D" w:rsidP="005E608D">
      <w:pPr>
        <w:pStyle w:val="Title"/>
        <w:rPr>
          <w:b w:val="0"/>
          <w:szCs w:val="20"/>
        </w:rPr>
      </w:pPr>
      <w:r w:rsidRPr="005E608D">
        <w:rPr>
          <w:b w:val="0"/>
          <w:szCs w:val="20"/>
        </w:rPr>
        <w:t>For more information about Archbright’s retro program, please visit Archbright.com.</w:t>
      </w:r>
      <w:r w:rsidR="00005B2A" w:rsidRPr="00E44971">
        <w:rPr>
          <w:b w:val="0"/>
          <w:szCs w:val="20"/>
        </w:rPr>
        <w:br w:type="page"/>
      </w:r>
    </w:p>
    <w:p w:rsidR="005E608D" w:rsidRDefault="005E608D" w:rsidP="0070747E">
      <w:pPr>
        <w:tabs>
          <w:tab w:val="left" w:pos="7560"/>
        </w:tabs>
        <w:rPr>
          <w:b/>
          <w:szCs w:val="20"/>
        </w:rPr>
      </w:pPr>
      <w:r w:rsidRPr="005E608D">
        <w:rPr>
          <w:b/>
          <w:szCs w:val="20"/>
        </w:rPr>
        <w:lastRenderedPageBreak/>
        <w:t xml:space="preserve">10 Essential Questions Employees Should Ask Themselves </w:t>
      </w:r>
      <w:proofErr w:type="gramStart"/>
      <w:r w:rsidRPr="005E608D">
        <w:rPr>
          <w:b/>
          <w:szCs w:val="20"/>
        </w:rPr>
        <w:t>During</w:t>
      </w:r>
      <w:proofErr w:type="gramEnd"/>
      <w:r w:rsidRPr="005E608D">
        <w:rPr>
          <w:b/>
          <w:szCs w:val="20"/>
        </w:rPr>
        <w:t xml:space="preserve"> Open Enrollment Season</w:t>
      </w:r>
    </w:p>
    <w:p w:rsidR="005E608D" w:rsidRPr="005E608D" w:rsidRDefault="005E608D" w:rsidP="005E608D">
      <w:pPr>
        <w:tabs>
          <w:tab w:val="left" w:pos="7560"/>
        </w:tabs>
        <w:rPr>
          <w:szCs w:val="20"/>
        </w:rPr>
      </w:pPr>
      <w:r w:rsidRPr="005E608D">
        <w:rPr>
          <w:szCs w:val="20"/>
        </w:rPr>
        <w:t>Open enrollment season can be a time of high anxiety for employees who don’t know what kinds of insurance to consider and what benefit levels to select. Transamerica put together a list of 10 questions employees can ask themselves that may help ease the stress of benefits selection. Consider sharing the list with your employees:</w:t>
      </w:r>
    </w:p>
    <w:p w:rsidR="005E608D" w:rsidRDefault="005E608D" w:rsidP="00D913AE">
      <w:pPr>
        <w:pStyle w:val="ListParagraph"/>
        <w:numPr>
          <w:ilvl w:val="0"/>
          <w:numId w:val="2"/>
        </w:numPr>
        <w:tabs>
          <w:tab w:val="left" w:pos="7560"/>
        </w:tabs>
        <w:ind w:left="0"/>
        <w:rPr>
          <w:szCs w:val="20"/>
        </w:rPr>
      </w:pPr>
      <w:r w:rsidRPr="005E608D">
        <w:rPr>
          <w:b/>
          <w:szCs w:val="20"/>
        </w:rPr>
        <w:t>What’s my share of medical costs?</w:t>
      </w:r>
      <w:r w:rsidRPr="005E608D">
        <w:rPr>
          <w:szCs w:val="20"/>
        </w:rPr>
        <w:t xml:space="preserve"> Deductibles, copays and coinsurance amounts are on the rise,  so be sure to find out what they are before looking at policies designed to help with these and  other</w:t>
      </w:r>
      <w:r>
        <w:rPr>
          <w:szCs w:val="20"/>
        </w:rPr>
        <w:t xml:space="preserve"> </w:t>
      </w:r>
      <w:r w:rsidRPr="005E608D">
        <w:rPr>
          <w:szCs w:val="20"/>
        </w:rPr>
        <w:t>expenses. An important part of financial planning is understanding what you would have to pay for a costly medical event s</w:t>
      </w:r>
      <w:r>
        <w:rPr>
          <w:szCs w:val="20"/>
        </w:rPr>
        <w:t xml:space="preserve">uch as an accident or critical </w:t>
      </w:r>
      <w:r w:rsidRPr="005E608D">
        <w:rPr>
          <w:szCs w:val="20"/>
        </w:rPr>
        <w:t>illness.</w:t>
      </w:r>
    </w:p>
    <w:p w:rsidR="005E608D" w:rsidRPr="005E608D" w:rsidRDefault="005E608D" w:rsidP="005E608D">
      <w:pPr>
        <w:pStyle w:val="ListParagraph"/>
        <w:tabs>
          <w:tab w:val="left" w:pos="7560"/>
        </w:tabs>
        <w:ind w:left="0"/>
        <w:rPr>
          <w:szCs w:val="20"/>
        </w:rPr>
      </w:pPr>
    </w:p>
    <w:p w:rsidR="005E608D" w:rsidRPr="005E608D" w:rsidRDefault="005E608D" w:rsidP="00D913AE">
      <w:pPr>
        <w:pStyle w:val="ListParagraph"/>
        <w:numPr>
          <w:ilvl w:val="0"/>
          <w:numId w:val="2"/>
        </w:numPr>
        <w:tabs>
          <w:tab w:val="left" w:pos="7560"/>
        </w:tabs>
        <w:ind w:left="0"/>
        <w:rPr>
          <w:szCs w:val="20"/>
        </w:rPr>
      </w:pPr>
      <w:r w:rsidRPr="005E608D">
        <w:rPr>
          <w:b/>
          <w:szCs w:val="20"/>
        </w:rPr>
        <w:t>What are my out-of-pocket non-medical expenses?</w:t>
      </w:r>
      <w:r w:rsidRPr="005E608D">
        <w:rPr>
          <w:szCs w:val="20"/>
        </w:rPr>
        <w:t xml:space="preserve"> Many expenses such as transportation, child care, and lost income due to missing work are not covered by your major medical insurance. These non-medical costs can add up quickly.</w:t>
      </w:r>
    </w:p>
    <w:p w:rsidR="005E608D" w:rsidRDefault="005E608D" w:rsidP="005E608D">
      <w:pPr>
        <w:pStyle w:val="ListParagraph"/>
        <w:tabs>
          <w:tab w:val="left" w:pos="7560"/>
        </w:tabs>
        <w:ind w:left="0"/>
        <w:rPr>
          <w:szCs w:val="20"/>
        </w:rPr>
      </w:pPr>
    </w:p>
    <w:p w:rsidR="005E608D" w:rsidRPr="005E608D" w:rsidRDefault="005E608D" w:rsidP="00D913AE">
      <w:pPr>
        <w:pStyle w:val="ListParagraph"/>
        <w:numPr>
          <w:ilvl w:val="0"/>
          <w:numId w:val="2"/>
        </w:numPr>
        <w:tabs>
          <w:tab w:val="left" w:pos="7560"/>
        </w:tabs>
        <w:ind w:left="0"/>
        <w:rPr>
          <w:szCs w:val="20"/>
        </w:rPr>
      </w:pPr>
      <w:r w:rsidRPr="005E608D">
        <w:rPr>
          <w:b/>
          <w:szCs w:val="20"/>
        </w:rPr>
        <w:t xml:space="preserve">Do I want to use my savings for these expenses? </w:t>
      </w:r>
      <w:r w:rsidRPr="005E608D">
        <w:rPr>
          <w:szCs w:val="20"/>
        </w:rPr>
        <w:t xml:space="preserve"> Even if there’s enough money in the bank to handle them, wouldn’t you rather use your savings for that retirement RV trip or the vacation planned for next year? The costs of supplemental insurance can be far less than those of a medical emergency. For example, purchasing a critical illness policy would pay a lump sum cash benefit after a heart attack, and that money could be used for travel to see a specialist or to cover</w:t>
      </w:r>
      <w:r>
        <w:rPr>
          <w:szCs w:val="20"/>
        </w:rPr>
        <w:t xml:space="preserve"> child care while you focus on </w:t>
      </w:r>
      <w:r w:rsidRPr="005E608D">
        <w:rPr>
          <w:szCs w:val="20"/>
        </w:rPr>
        <w:t>recovery.</w:t>
      </w:r>
    </w:p>
    <w:p w:rsidR="005E608D" w:rsidRDefault="005E608D" w:rsidP="005E608D">
      <w:pPr>
        <w:pStyle w:val="ListParagraph"/>
        <w:tabs>
          <w:tab w:val="left" w:pos="7560"/>
        </w:tabs>
        <w:ind w:left="0"/>
        <w:rPr>
          <w:szCs w:val="20"/>
        </w:rPr>
      </w:pPr>
    </w:p>
    <w:p w:rsidR="005E608D" w:rsidRPr="005E608D" w:rsidRDefault="005E608D" w:rsidP="00D913AE">
      <w:pPr>
        <w:pStyle w:val="ListParagraph"/>
        <w:numPr>
          <w:ilvl w:val="0"/>
          <w:numId w:val="2"/>
        </w:numPr>
        <w:tabs>
          <w:tab w:val="left" w:pos="7560"/>
        </w:tabs>
        <w:ind w:left="0"/>
        <w:rPr>
          <w:szCs w:val="20"/>
        </w:rPr>
      </w:pPr>
      <w:r w:rsidRPr="005E608D">
        <w:rPr>
          <w:b/>
          <w:szCs w:val="20"/>
        </w:rPr>
        <w:t>How would I make up for lost income if I became disabled?</w:t>
      </w:r>
      <w:r w:rsidRPr="005E608D">
        <w:rPr>
          <w:szCs w:val="20"/>
        </w:rPr>
        <w:t xml:space="preserve"> One of the most crucial items to protect is your income. Many </w:t>
      </w:r>
      <w:r>
        <w:rPr>
          <w:szCs w:val="20"/>
        </w:rPr>
        <w:t xml:space="preserve">employers offer some sort </w:t>
      </w:r>
      <w:r w:rsidRPr="005E608D">
        <w:rPr>
          <w:szCs w:val="20"/>
        </w:rPr>
        <w:t>of coverage for long-term disability. Consider what could happen if you can’t work for three to six months due to a back injury. Short-term disability insurance provides a percentage of your pay for a specified period of time that could help wi</w:t>
      </w:r>
      <w:r>
        <w:rPr>
          <w:szCs w:val="20"/>
        </w:rPr>
        <w:t xml:space="preserve">th the mortgage – for the home </w:t>
      </w:r>
      <w:r w:rsidRPr="005E608D">
        <w:rPr>
          <w:szCs w:val="20"/>
        </w:rPr>
        <w:t>where you’ve planted flowers and made the payment for the car that gets the girls to</w:t>
      </w:r>
      <w:r>
        <w:rPr>
          <w:szCs w:val="20"/>
        </w:rPr>
        <w:t xml:space="preserve"> softball practice.</w:t>
      </w:r>
    </w:p>
    <w:p w:rsidR="005E608D" w:rsidRDefault="005E608D" w:rsidP="005E608D">
      <w:pPr>
        <w:pStyle w:val="ListParagraph"/>
        <w:tabs>
          <w:tab w:val="left" w:pos="7560"/>
        </w:tabs>
        <w:ind w:left="0"/>
        <w:rPr>
          <w:szCs w:val="20"/>
        </w:rPr>
      </w:pPr>
    </w:p>
    <w:p w:rsidR="005E608D" w:rsidRDefault="005E608D" w:rsidP="00D913AE">
      <w:pPr>
        <w:pStyle w:val="ListParagraph"/>
        <w:numPr>
          <w:ilvl w:val="0"/>
          <w:numId w:val="2"/>
        </w:numPr>
        <w:tabs>
          <w:tab w:val="left" w:pos="7560"/>
        </w:tabs>
        <w:ind w:left="0"/>
        <w:rPr>
          <w:szCs w:val="20"/>
        </w:rPr>
      </w:pPr>
      <w:r w:rsidRPr="005E608D">
        <w:rPr>
          <w:b/>
          <w:szCs w:val="20"/>
        </w:rPr>
        <w:t xml:space="preserve">What’s my health history? </w:t>
      </w:r>
      <w:r w:rsidRPr="005E608D">
        <w:rPr>
          <w:szCs w:val="20"/>
        </w:rPr>
        <w:t>Past problems could indicate a predisposition to other problems and recurrences of similar issues. It’s not fun to think about risks to your health by things like smoking or watching sports on TV versus actually exercising. Whether or not you’re ready to make changes today, you may need medical treatment based</w:t>
      </w:r>
      <w:r>
        <w:rPr>
          <w:szCs w:val="20"/>
        </w:rPr>
        <w:t xml:space="preserve"> on health habits, so it makes </w:t>
      </w:r>
      <w:r w:rsidRPr="005E608D">
        <w:rPr>
          <w:szCs w:val="20"/>
        </w:rPr>
        <w:t>sense to get a policy like hospital indemnity insurance, which pays benefits for hospital stays.</w:t>
      </w:r>
    </w:p>
    <w:p w:rsidR="005E608D" w:rsidRPr="005E608D" w:rsidRDefault="005E608D" w:rsidP="005E608D">
      <w:pPr>
        <w:pStyle w:val="ListParagraph"/>
        <w:rPr>
          <w:szCs w:val="20"/>
        </w:rPr>
      </w:pPr>
    </w:p>
    <w:p w:rsidR="005E608D" w:rsidRDefault="005E608D" w:rsidP="00D913AE">
      <w:pPr>
        <w:pStyle w:val="ListParagraph"/>
        <w:numPr>
          <w:ilvl w:val="0"/>
          <w:numId w:val="2"/>
        </w:numPr>
        <w:tabs>
          <w:tab w:val="left" w:pos="7560"/>
        </w:tabs>
        <w:ind w:left="0"/>
        <w:rPr>
          <w:szCs w:val="20"/>
        </w:rPr>
      </w:pPr>
      <w:r w:rsidRPr="005E608D">
        <w:rPr>
          <w:b/>
          <w:szCs w:val="20"/>
        </w:rPr>
        <w:t>What’s my family medical history?</w:t>
      </w:r>
      <w:r w:rsidRPr="005E608D">
        <w:rPr>
          <w:szCs w:val="20"/>
        </w:rPr>
        <w:t xml:space="preserve"> Has anyone in your family had cancer, heart disease, or high blood pressure? Consider how cancer insurance or critical illness insurance can help if you’ve inherited certain family illnesses, along with Dad’s interesting nose and Mom’s loud laugh.</w:t>
      </w:r>
    </w:p>
    <w:p w:rsidR="005E608D" w:rsidRPr="005E608D" w:rsidRDefault="005E608D" w:rsidP="005E608D">
      <w:pPr>
        <w:pStyle w:val="ListParagraph"/>
        <w:rPr>
          <w:szCs w:val="20"/>
        </w:rPr>
      </w:pPr>
    </w:p>
    <w:p w:rsidR="005E608D" w:rsidRPr="005E608D" w:rsidRDefault="005E608D" w:rsidP="005E608D">
      <w:pPr>
        <w:pStyle w:val="ListParagraph"/>
        <w:tabs>
          <w:tab w:val="left" w:pos="7560"/>
        </w:tabs>
        <w:ind w:left="0"/>
        <w:rPr>
          <w:szCs w:val="20"/>
        </w:rPr>
      </w:pPr>
    </w:p>
    <w:p w:rsidR="005E608D" w:rsidRDefault="005E608D" w:rsidP="00D913AE">
      <w:pPr>
        <w:pStyle w:val="ListParagraph"/>
        <w:numPr>
          <w:ilvl w:val="0"/>
          <w:numId w:val="2"/>
        </w:numPr>
        <w:tabs>
          <w:tab w:val="left" w:pos="7560"/>
        </w:tabs>
        <w:ind w:left="0"/>
        <w:rPr>
          <w:szCs w:val="20"/>
        </w:rPr>
      </w:pPr>
      <w:r w:rsidRPr="005E608D">
        <w:rPr>
          <w:b/>
          <w:szCs w:val="20"/>
        </w:rPr>
        <w:t>What does my family like to do in our spare time?</w:t>
      </w:r>
      <w:r w:rsidRPr="005E608D">
        <w:rPr>
          <w:szCs w:val="20"/>
        </w:rPr>
        <w:t xml:space="preserve"> Playing sports, hiking, or spending time at the lake? Some activities carry more risk for injury. If you or your child has an </w:t>
      </w:r>
      <w:r w:rsidRPr="005E608D">
        <w:rPr>
          <w:szCs w:val="20"/>
        </w:rPr>
        <w:lastRenderedPageBreak/>
        <w:t>accident, you’ll need to cover increased expenses. Accident insurance pays benefits you can use for medical bills and other out-of-pocket expenses.</w:t>
      </w:r>
    </w:p>
    <w:p w:rsidR="005E608D" w:rsidRDefault="005E608D" w:rsidP="005E608D">
      <w:pPr>
        <w:pStyle w:val="ListParagraph"/>
        <w:tabs>
          <w:tab w:val="left" w:pos="7560"/>
        </w:tabs>
        <w:ind w:left="0"/>
        <w:rPr>
          <w:szCs w:val="20"/>
        </w:rPr>
      </w:pPr>
    </w:p>
    <w:p w:rsidR="005E608D" w:rsidRDefault="005E608D" w:rsidP="00D913AE">
      <w:pPr>
        <w:pStyle w:val="ListParagraph"/>
        <w:numPr>
          <w:ilvl w:val="0"/>
          <w:numId w:val="2"/>
        </w:numPr>
        <w:tabs>
          <w:tab w:val="left" w:pos="7560"/>
        </w:tabs>
        <w:ind w:left="0"/>
        <w:rPr>
          <w:szCs w:val="20"/>
        </w:rPr>
      </w:pPr>
      <w:r w:rsidRPr="005E608D">
        <w:rPr>
          <w:b/>
          <w:szCs w:val="20"/>
        </w:rPr>
        <w:t>Do I go in for routine eye exams and dental cleanings?</w:t>
      </w:r>
      <w:r w:rsidRPr="005E608D">
        <w:rPr>
          <w:szCs w:val="20"/>
        </w:rPr>
        <w:t xml:space="preserve"> Your eyes may be a window to your soul but they can also help detect potential health issues. Plus, protecting your oral health represents a crucial disease-prevention strategy. Vision and dental insurance can be a great value, and make getting retro-chic glasses or teeth cleanings a snap. Consider what you’d spend without one or both of these types of policies and balance that amount against the cost of coverage.</w:t>
      </w:r>
    </w:p>
    <w:p w:rsidR="005E608D" w:rsidRPr="005E608D" w:rsidRDefault="005E608D" w:rsidP="005E608D">
      <w:pPr>
        <w:pStyle w:val="ListParagraph"/>
        <w:rPr>
          <w:szCs w:val="20"/>
        </w:rPr>
      </w:pPr>
    </w:p>
    <w:p w:rsidR="005E608D" w:rsidRDefault="005E608D" w:rsidP="00D913AE">
      <w:pPr>
        <w:pStyle w:val="ListParagraph"/>
        <w:numPr>
          <w:ilvl w:val="0"/>
          <w:numId w:val="2"/>
        </w:numPr>
        <w:tabs>
          <w:tab w:val="left" w:pos="7560"/>
        </w:tabs>
        <w:ind w:left="0"/>
        <w:rPr>
          <w:szCs w:val="20"/>
        </w:rPr>
      </w:pPr>
      <w:r w:rsidRPr="005E608D">
        <w:rPr>
          <w:b/>
          <w:szCs w:val="20"/>
        </w:rPr>
        <w:t>How does my age affect my health risk factors?</w:t>
      </w:r>
      <w:r w:rsidRPr="005E608D">
        <w:rPr>
          <w:szCs w:val="20"/>
        </w:rPr>
        <w:t xml:space="preserve"> Getting older can make insurance even more important. At younger ages, the risk is lower so some types of insurance are more affordable. Take a look at your employer’s group rates—they may be lower than you think.</w:t>
      </w:r>
    </w:p>
    <w:p w:rsidR="005E608D" w:rsidRPr="005E608D" w:rsidRDefault="005E608D" w:rsidP="005E608D">
      <w:pPr>
        <w:pStyle w:val="ListParagraph"/>
        <w:rPr>
          <w:szCs w:val="20"/>
        </w:rPr>
      </w:pPr>
    </w:p>
    <w:p w:rsidR="005E608D" w:rsidRPr="005E608D" w:rsidRDefault="005E608D" w:rsidP="00D913AE">
      <w:pPr>
        <w:pStyle w:val="ListParagraph"/>
        <w:numPr>
          <w:ilvl w:val="0"/>
          <w:numId w:val="2"/>
        </w:numPr>
        <w:tabs>
          <w:tab w:val="left" w:pos="7560"/>
        </w:tabs>
        <w:ind w:left="0"/>
        <w:rPr>
          <w:szCs w:val="20"/>
        </w:rPr>
      </w:pPr>
      <w:r w:rsidRPr="005E608D">
        <w:rPr>
          <w:b/>
          <w:szCs w:val="20"/>
        </w:rPr>
        <w:t>Does anyone need my income in the event of my death?</w:t>
      </w:r>
      <w:r w:rsidRPr="005E608D">
        <w:rPr>
          <w:szCs w:val="20"/>
        </w:rPr>
        <w:t xml:space="preserve"> Do I have life insurance? Do I have enough life insurance? Group life insurance is competitively priced and offers certain levels of coverage on a guaranteed issue basis.</w:t>
      </w:r>
    </w:p>
    <w:p w:rsidR="005E608D" w:rsidRDefault="005E608D" w:rsidP="005E608D">
      <w:pPr>
        <w:tabs>
          <w:tab w:val="left" w:pos="7560"/>
        </w:tabs>
        <w:rPr>
          <w:b/>
          <w:szCs w:val="20"/>
        </w:rPr>
      </w:pPr>
      <w:r w:rsidRPr="005E608D">
        <w:rPr>
          <w:b/>
          <w:szCs w:val="20"/>
        </w:rPr>
        <w:t>Source:</w:t>
      </w:r>
      <w:r w:rsidRPr="005E608D">
        <w:rPr>
          <w:szCs w:val="20"/>
        </w:rPr>
        <w:t xml:space="preserve"> CCH</w:t>
      </w:r>
      <w:r w:rsidRPr="005E608D">
        <w:rPr>
          <w:b/>
          <w:szCs w:val="20"/>
        </w:rPr>
        <w:t xml:space="preserve"> </w:t>
      </w:r>
    </w:p>
    <w:p w:rsidR="005E608D" w:rsidRDefault="005E608D" w:rsidP="005E608D">
      <w:pPr>
        <w:tabs>
          <w:tab w:val="left" w:pos="7560"/>
        </w:tabs>
        <w:rPr>
          <w:b/>
          <w:szCs w:val="20"/>
        </w:rPr>
      </w:pPr>
    </w:p>
    <w:p w:rsidR="005E608D" w:rsidRDefault="005E608D" w:rsidP="0070747E">
      <w:pPr>
        <w:rPr>
          <w:b/>
          <w:szCs w:val="20"/>
        </w:rPr>
      </w:pPr>
      <w:r w:rsidRPr="005E608D">
        <w:rPr>
          <w:b/>
          <w:szCs w:val="20"/>
        </w:rPr>
        <w:t>Electronic Signatures Now Accepted in Union Organizing Campaigns</w:t>
      </w:r>
    </w:p>
    <w:p w:rsidR="00181C43" w:rsidRPr="00181C43" w:rsidRDefault="00181C43" w:rsidP="00181C43">
      <w:pPr>
        <w:rPr>
          <w:szCs w:val="20"/>
        </w:rPr>
      </w:pPr>
      <w:r w:rsidRPr="00181C43">
        <w:rPr>
          <w:szCs w:val="20"/>
        </w:rPr>
        <w:t>In a guidance memo issued September 2, 2015 by the National Labor Relations Board’s General Counsel, a union can petition for an organizing election by presenting evidence of a “showing of interest” via an electronic form instead of hand signed authorization cards. A “showing of interest” establishes that a union has sufficient support to hold a certification election.</w:t>
      </w:r>
    </w:p>
    <w:p w:rsidR="00181C43" w:rsidRPr="00181C43" w:rsidRDefault="00181C43" w:rsidP="00181C43">
      <w:pPr>
        <w:rPr>
          <w:szCs w:val="20"/>
        </w:rPr>
      </w:pPr>
      <w:r w:rsidRPr="00181C43">
        <w:rPr>
          <w:szCs w:val="20"/>
        </w:rPr>
        <w:t>Submissions supported by electronic signatures must contain the following information:</w:t>
      </w:r>
    </w:p>
    <w:p w:rsidR="00181C43" w:rsidRPr="00181C43" w:rsidRDefault="00181C43" w:rsidP="00D913AE">
      <w:pPr>
        <w:pStyle w:val="ListParagraph"/>
        <w:numPr>
          <w:ilvl w:val="0"/>
          <w:numId w:val="1"/>
        </w:numPr>
        <w:rPr>
          <w:szCs w:val="20"/>
        </w:rPr>
      </w:pPr>
      <w:r w:rsidRPr="00181C43">
        <w:rPr>
          <w:szCs w:val="20"/>
        </w:rPr>
        <w:t>The signer’s name;</w:t>
      </w:r>
    </w:p>
    <w:p w:rsidR="00181C43" w:rsidRPr="00181C43" w:rsidRDefault="00181C43" w:rsidP="00D913AE">
      <w:pPr>
        <w:pStyle w:val="ListParagraph"/>
        <w:numPr>
          <w:ilvl w:val="0"/>
          <w:numId w:val="1"/>
        </w:numPr>
        <w:rPr>
          <w:szCs w:val="20"/>
        </w:rPr>
      </w:pPr>
      <w:r w:rsidRPr="00181C43">
        <w:rPr>
          <w:szCs w:val="20"/>
        </w:rPr>
        <w:t>The signer’s e-mail address (or other known contact information such as a social media account);</w:t>
      </w:r>
    </w:p>
    <w:p w:rsidR="00181C43" w:rsidRPr="00181C43" w:rsidRDefault="00181C43" w:rsidP="00D913AE">
      <w:pPr>
        <w:pStyle w:val="ListParagraph"/>
        <w:numPr>
          <w:ilvl w:val="0"/>
          <w:numId w:val="1"/>
        </w:numPr>
        <w:rPr>
          <w:szCs w:val="20"/>
        </w:rPr>
      </w:pPr>
      <w:r w:rsidRPr="00181C43">
        <w:rPr>
          <w:szCs w:val="20"/>
        </w:rPr>
        <w:t>The signer’s telephone number;</w:t>
      </w:r>
    </w:p>
    <w:p w:rsidR="00181C43" w:rsidRPr="00181C43" w:rsidRDefault="00181C43" w:rsidP="00D913AE">
      <w:pPr>
        <w:pStyle w:val="ListParagraph"/>
        <w:numPr>
          <w:ilvl w:val="0"/>
          <w:numId w:val="1"/>
        </w:numPr>
        <w:rPr>
          <w:szCs w:val="20"/>
        </w:rPr>
      </w:pPr>
      <w:r w:rsidRPr="00181C43">
        <w:rPr>
          <w:szCs w:val="20"/>
        </w:rPr>
        <w:t>The language to which the signer has agreed (e.g., that the signer wishes to be represented by a certain labor organization for purposes of collective bargaining</w:t>
      </w:r>
    </w:p>
    <w:p w:rsidR="00181C43" w:rsidRPr="00181C43" w:rsidRDefault="00181C43" w:rsidP="00D913AE">
      <w:pPr>
        <w:pStyle w:val="ListParagraph"/>
        <w:numPr>
          <w:ilvl w:val="1"/>
          <w:numId w:val="1"/>
        </w:numPr>
        <w:ind w:left="1080" w:firstLine="0"/>
        <w:rPr>
          <w:szCs w:val="20"/>
        </w:rPr>
      </w:pPr>
      <w:r w:rsidRPr="00181C43">
        <w:rPr>
          <w:szCs w:val="20"/>
        </w:rPr>
        <w:t>or no longer wishes to be represented by a lab</w:t>
      </w:r>
      <w:r>
        <w:rPr>
          <w:szCs w:val="20"/>
        </w:rPr>
        <w:t xml:space="preserve">or organization for purposes of </w:t>
      </w:r>
      <w:r w:rsidRPr="00181C43">
        <w:rPr>
          <w:szCs w:val="20"/>
        </w:rPr>
        <w:t>collective bargaining);</w:t>
      </w:r>
    </w:p>
    <w:p w:rsidR="00181C43" w:rsidRPr="00181C43" w:rsidRDefault="00181C43" w:rsidP="00D913AE">
      <w:pPr>
        <w:pStyle w:val="ListParagraph"/>
        <w:numPr>
          <w:ilvl w:val="0"/>
          <w:numId w:val="1"/>
        </w:numPr>
        <w:rPr>
          <w:szCs w:val="20"/>
        </w:rPr>
      </w:pPr>
      <w:r w:rsidRPr="00181C43">
        <w:rPr>
          <w:szCs w:val="20"/>
        </w:rPr>
        <w:t>The name of the employer of the employee; and</w:t>
      </w:r>
    </w:p>
    <w:p w:rsidR="00181C43" w:rsidRPr="00181C43" w:rsidRDefault="00181C43" w:rsidP="00D913AE">
      <w:pPr>
        <w:pStyle w:val="ListParagraph"/>
        <w:numPr>
          <w:ilvl w:val="0"/>
          <w:numId w:val="1"/>
        </w:numPr>
        <w:rPr>
          <w:szCs w:val="20"/>
        </w:rPr>
      </w:pPr>
      <w:r w:rsidRPr="00181C43">
        <w:rPr>
          <w:szCs w:val="20"/>
        </w:rPr>
        <w:t>The date the electronic signature was submitted.</w:t>
      </w:r>
    </w:p>
    <w:p w:rsidR="00181C43" w:rsidRPr="00181C43" w:rsidRDefault="00181C43" w:rsidP="00181C43">
      <w:pPr>
        <w:rPr>
          <w:szCs w:val="20"/>
        </w:rPr>
      </w:pPr>
      <w:r w:rsidRPr="00181C43">
        <w:rPr>
          <w:szCs w:val="20"/>
        </w:rPr>
        <w:t>There are additional requirements for the party submitting electronic digital signatures (usually a union). A declaration must be submitted that:</w:t>
      </w:r>
    </w:p>
    <w:p w:rsidR="00181C43" w:rsidRPr="00181C43" w:rsidRDefault="00181C43" w:rsidP="00D913AE">
      <w:pPr>
        <w:pStyle w:val="ListParagraph"/>
        <w:numPr>
          <w:ilvl w:val="0"/>
          <w:numId w:val="1"/>
        </w:numPr>
        <w:rPr>
          <w:szCs w:val="20"/>
        </w:rPr>
      </w:pPr>
      <w:r w:rsidRPr="00181C43">
        <w:rPr>
          <w:szCs w:val="20"/>
        </w:rPr>
        <w:t>identifies what electronic signature technology was used;</w:t>
      </w:r>
    </w:p>
    <w:p w:rsidR="00181C43" w:rsidRPr="00181C43" w:rsidRDefault="00181C43" w:rsidP="00D913AE">
      <w:pPr>
        <w:pStyle w:val="ListParagraph"/>
        <w:numPr>
          <w:ilvl w:val="0"/>
          <w:numId w:val="1"/>
        </w:numPr>
        <w:rPr>
          <w:szCs w:val="20"/>
        </w:rPr>
      </w:pPr>
      <w:r w:rsidRPr="00181C43">
        <w:rPr>
          <w:szCs w:val="20"/>
        </w:rPr>
        <w:lastRenderedPageBreak/>
        <w:t>an explanation as to how that technology ensures that the signature is that of the “signing” employee;</w:t>
      </w:r>
    </w:p>
    <w:p w:rsidR="00181C43" w:rsidRPr="00181C43" w:rsidRDefault="00181C43" w:rsidP="00D913AE">
      <w:pPr>
        <w:pStyle w:val="ListParagraph"/>
        <w:numPr>
          <w:ilvl w:val="0"/>
          <w:numId w:val="1"/>
        </w:numPr>
        <w:rPr>
          <w:szCs w:val="20"/>
        </w:rPr>
      </w:pPr>
      <w:r w:rsidRPr="00181C43">
        <w:rPr>
          <w:szCs w:val="20"/>
        </w:rPr>
        <w:t>the employee actually “signed” the document; and</w:t>
      </w:r>
    </w:p>
    <w:p w:rsidR="00181C43" w:rsidRPr="00181C43" w:rsidRDefault="00181C43" w:rsidP="00D913AE">
      <w:pPr>
        <w:pStyle w:val="ListParagraph"/>
        <w:numPr>
          <w:ilvl w:val="0"/>
          <w:numId w:val="1"/>
        </w:numPr>
        <w:rPr>
          <w:szCs w:val="20"/>
        </w:rPr>
      </w:pPr>
      <w:proofErr w:type="gramStart"/>
      <w:r w:rsidRPr="00181C43">
        <w:rPr>
          <w:szCs w:val="20"/>
        </w:rPr>
        <w:t>the</w:t>
      </w:r>
      <w:proofErr w:type="gramEnd"/>
      <w:r w:rsidRPr="00181C43">
        <w:rPr>
          <w:szCs w:val="20"/>
        </w:rPr>
        <w:t xml:space="preserve"> electronically transmitted information (regarding what and when the employee “signed” the “form”)</w:t>
      </w:r>
      <w:r>
        <w:rPr>
          <w:szCs w:val="20"/>
        </w:rPr>
        <w:t xml:space="preserve"> </w:t>
      </w:r>
      <w:r w:rsidRPr="00181C43">
        <w:rPr>
          <w:szCs w:val="20"/>
        </w:rPr>
        <w:t>is the same information seen and signed by the employee.</w:t>
      </w:r>
    </w:p>
    <w:p w:rsidR="00181C43" w:rsidRPr="00181C43" w:rsidRDefault="00181C43" w:rsidP="00181C43">
      <w:pPr>
        <w:rPr>
          <w:szCs w:val="20"/>
        </w:rPr>
      </w:pPr>
      <w:r w:rsidRPr="00181C43">
        <w:rPr>
          <w:szCs w:val="20"/>
        </w:rPr>
        <w:t>All electronic signature submissions received will be presumed to be valid.</w:t>
      </w:r>
    </w:p>
    <w:p w:rsidR="00181C43" w:rsidRPr="00181C43" w:rsidRDefault="00181C43" w:rsidP="00181C43">
      <w:pPr>
        <w:rPr>
          <w:szCs w:val="20"/>
        </w:rPr>
      </w:pPr>
      <w:r w:rsidRPr="00181C43">
        <w:rPr>
          <w:szCs w:val="20"/>
        </w:rPr>
        <w:t>Now, unions may avoid the lengthy and tedious process of physically collecting signed cards and employees may sign and submit cards in the privacy of their home. The electronic card check pr</w:t>
      </w:r>
      <w:r>
        <w:rPr>
          <w:szCs w:val="20"/>
        </w:rPr>
        <w:t xml:space="preserve">ocess and the new NLRB election </w:t>
      </w:r>
      <w:r w:rsidRPr="00181C43">
        <w:rPr>
          <w:szCs w:val="20"/>
        </w:rPr>
        <w:t>rules are predicted to make it far easier for unions to organize new workers.</w:t>
      </w:r>
    </w:p>
    <w:p w:rsidR="005E608D" w:rsidRPr="00181C43" w:rsidRDefault="00181C43" w:rsidP="00181C43">
      <w:pPr>
        <w:rPr>
          <w:szCs w:val="20"/>
        </w:rPr>
      </w:pPr>
      <w:r w:rsidRPr="00181C43">
        <w:rPr>
          <w:b/>
          <w:szCs w:val="20"/>
        </w:rPr>
        <w:t>Source:</w:t>
      </w:r>
      <w:r w:rsidRPr="00181C43">
        <w:rPr>
          <w:szCs w:val="20"/>
        </w:rPr>
        <w:t xml:space="preserve"> Archbright</w:t>
      </w:r>
    </w:p>
    <w:p w:rsidR="00742229" w:rsidRDefault="00742229" w:rsidP="00742229">
      <w:pPr>
        <w:rPr>
          <w:szCs w:val="20"/>
        </w:rPr>
      </w:pPr>
    </w:p>
    <w:p w:rsidR="00181C43" w:rsidRPr="00181C43" w:rsidRDefault="00181C43" w:rsidP="00181C43">
      <w:pPr>
        <w:rPr>
          <w:b/>
          <w:szCs w:val="20"/>
        </w:rPr>
      </w:pPr>
      <w:r w:rsidRPr="00181C43">
        <w:rPr>
          <w:b/>
          <w:szCs w:val="20"/>
        </w:rPr>
        <w:t>FAQ</w:t>
      </w:r>
    </w:p>
    <w:p w:rsidR="00181C43" w:rsidRPr="00181C43" w:rsidRDefault="00181C43" w:rsidP="00181C43">
      <w:pPr>
        <w:rPr>
          <w:szCs w:val="20"/>
        </w:rPr>
      </w:pPr>
      <w:r w:rsidRPr="00181C43">
        <w:rPr>
          <w:b/>
          <w:szCs w:val="20"/>
        </w:rPr>
        <w:t>Question:</w:t>
      </w:r>
      <w:r w:rsidRPr="00181C43">
        <w:rPr>
          <w:szCs w:val="20"/>
        </w:rPr>
        <w:t xml:space="preserve"> We have an employee who is eligible for FMLA, but does not want to take it. Can we force her to use it?</w:t>
      </w:r>
    </w:p>
    <w:p w:rsidR="00181C43" w:rsidRPr="00181C43" w:rsidRDefault="00181C43" w:rsidP="00181C43">
      <w:pPr>
        <w:rPr>
          <w:szCs w:val="20"/>
        </w:rPr>
      </w:pPr>
      <w:r w:rsidRPr="00181C43">
        <w:rPr>
          <w:b/>
          <w:szCs w:val="20"/>
        </w:rPr>
        <w:t>Answer:</w:t>
      </w:r>
      <w:r w:rsidRPr="00181C43">
        <w:rPr>
          <w:szCs w:val="20"/>
        </w:rPr>
        <w:t xml:space="preserve"> No, an employer cannot force employees to use “protected” leave if they choose not to. This became clear in the case of </w:t>
      </w:r>
      <w:proofErr w:type="spellStart"/>
      <w:r w:rsidRPr="00181C43">
        <w:rPr>
          <w:i/>
          <w:szCs w:val="20"/>
        </w:rPr>
        <w:t>Escriba</w:t>
      </w:r>
      <w:proofErr w:type="spellEnd"/>
      <w:r w:rsidRPr="00181C43">
        <w:rPr>
          <w:i/>
          <w:szCs w:val="20"/>
        </w:rPr>
        <w:t xml:space="preserve"> v. Foster Poultry Farms</w:t>
      </w:r>
      <w:r w:rsidRPr="00181C43">
        <w:rPr>
          <w:szCs w:val="20"/>
        </w:rPr>
        <w:t xml:space="preserve"> (743 F.3d 1236 9th Cir. 2014). In this case, Ms. </w:t>
      </w:r>
      <w:proofErr w:type="spellStart"/>
      <w:r w:rsidRPr="00181C43">
        <w:rPr>
          <w:szCs w:val="20"/>
        </w:rPr>
        <w:t>Escriba</w:t>
      </w:r>
      <w:proofErr w:type="spellEnd"/>
      <w:r w:rsidRPr="00181C43">
        <w:rPr>
          <w:szCs w:val="20"/>
        </w:rPr>
        <w:t xml:space="preserve"> wanted to take two weeks off to care for her ill father. HR inquired whether she wanted to take FMLA leave because the reason for her leave request was a qualifying FMLA event. Ms. </w:t>
      </w:r>
      <w:proofErr w:type="spellStart"/>
      <w:r w:rsidRPr="00181C43">
        <w:rPr>
          <w:szCs w:val="20"/>
        </w:rPr>
        <w:t>Escriba</w:t>
      </w:r>
      <w:proofErr w:type="spellEnd"/>
      <w:r w:rsidRPr="00181C43">
        <w:rPr>
          <w:szCs w:val="20"/>
        </w:rPr>
        <w:t xml:space="preserve"> replied “no” she only wanted to use her vacation. She was granted a two- week vacation leave, but did not report nor call in to work for another 16 days after her vacation time was spent. She was terminated based on the company’s three-day “no call / no show” rule.</w:t>
      </w:r>
    </w:p>
    <w:p w:rsidR="00181C43" w:rsidRPr="00181C43" w:rsidRDefault="00181C43" w:rsidP="00181C43">
      <w:pPr>
        <w:rPr>
          <w:szCs w:val="20"/>
        </w:rPr>
      </w:pPr>
      <w:r w:rsidRPr="00181C43">
        <w:rPr>
          <w:szCs w:val="20"/>
        </w:rPr>
        <w:t xml:space="preserve">Ms. </w:t>
      </w:r>
      <w:proofErr w:type="spellStart"/>
      <w:r w:rsidRPr="00181C43">
        <w:rPr>
          <w:szCs w:val="20"/>
        </w:rPr>
        <w:t>Escriba</w:t>
      </w:r>
      <w:proofErr w:type="spellEnd"/>
      <w:r w:rsidRPr="00181C43">
        <w:rPr>
          <w:szCs w:val="20"/>
        </w:rPr>
        <w:t xml:space="preserve"> sued the company for interfering with her FMLA rights. The company prevailed with the court concluding that an employee can affirmatively decline to use FMLA leave, even if the underlying reason for seeking the leave would have invoked FMLA protection. It cited another ruling, “If an employee does not wish to take FMLA leave but continues to be absent from work, then the employee must have a reason for the absence that is acceptable under the employer’s policies, otherwise termination is justified.”</w:t>
      </w:r>
    </w:p>
    <w:p w:rsidR="00181C43" w:rsidRPr="00181C43" w:rsidRDefault="00181C43" w:rsidP="00181C43">
      <w:pPr>
        <w:rPr>
          <w:szCs w:val="20"/>
        </w:rPr>
      </w:pPr>
      <w:r w:rsidRPr="00181C43">
        <w:rPr>
          <w:szCs w:val="20"/>
        </w:rPr>
        <w:t xml:space="preserve">Some employees may not wish not to take leave in an effort to preserve FMLA for some other event scheduled for later in the year, such as a surgery or childbirth. An employee may opt to preserve FMLA leave when the employer’s vacation policy, as in the </w:t>
      </w:r>
      <w:proofErr w:type="spellStart"/>
      <w:r w:rsidRPr="00181C43">
        <w:rPr>
          <w:szCs w:val="20"/>
        </w:rPr>
        <w:t>Escriba</w:t>
      </w:r>
      <w:proofErr w:type="spellEnd"/>
      <w:r w:rsidRPr="00181C43">
        <w:rPr>
          <w:szCs w:val="20"/>
        </w:rPr>
        <w:t xml:space="preserve"> c</w:t>
      </w:r>
      <w:r>
        <w:rPr>
          <w:szCs w:val="20"/>
        </w:rPr>
        <w:t xml:space="preserve">ase, requires the FMLA leave to </w:t>
      </w:r>
      <w:r w:rsidRPr="00181C43">
        <w:rPr>
          <w:szCs w:val="20"/>
        </w:rPr>
        <w:t>run concurrently against accrued vacation time. By simply exhausting paid vacation first, the employee could save the FMLA leave for future use. However, refusing to take FMLA can be puzzling to the employer because without these protections, the employee can be disciplined for a prolonged or “unauthorized” absence from work. Also, the employee may lose health insurance while on leave without the protections of FMLA.</w:t>
      </w:r>
    </w:p>
    <w:p w:rsidR="00742229" w:rsidRPr="00181C43" w:rsidRDefault="00181C43" w:rsidP="00181C43">
      <w:pPr>
        <w:rPr>
          <w:szCs w:val="20"/>
        </w:rPr>
      </w:pPr>
      <w:r w:rsidRPr="00181C43">
        <w:rPr>
          <w:szCs w:val="20"/>
        </w:rPr>
        <w:lastRenderedPageBreak/>
        <w:t>In the final analysis, it remains the employer’s duty to ask employees if they want to take protected leave, whenever the employer has reason to believe FMLA may apply. If the employee opts out of using FMLA, we recommend obtaining a written statement acknowledging the decline of the leave. Lastly, if an employee declines FMLA for their own serious health condition, the Americans with Disabilities Act may ap</w:t>
      </w:r>
      <w:r>
        <w:rPr>
          <w:szCs w:val="20"/>
        </w:rPr>
        <w:t xml:space="preserve">ply and require the employer to </w:t>
      </w:r>
      <w:r w:rsidRPr="00181C43">
        <w:rPr>
          <w:szCs w:val="20"/>
        </w:rPr>
        <w:t>engage in the accommodation process before enforcing its attendance policies.</w:t>
      </w:r>
    </w:p>
    <w:p w:rsidR="00742229" w:rsidRDefault="00742229" w:rsidP="0070747E">
      <w:pPr>
        <w:rPr>
          <w:b/>
          <w:szCs w:val="20"/>
        </w:rPr>
      </w:pPr>
    </w:p>
    <w:p w:rsidR="00F03331" w:rsidRPr="00E44971" w:rsidRDefault="00F03331" w:rsidP="0070747E">
      <w:pPr>
        <w:rPr>
          <w:b/>
          <w:szCs w:val="20"/>
        </w:rPr>
      </w:pPr>
      <w:r w:rsidRPr="00E44971">
        <w:rPr>
          <w:b/>
          <w:szCs w:val="20"/>
        </w:rPr>
        <w:t xml:space="preserve">Instructor Spotlight: </w:t>
      </w:r>
      <w:r w:rsidR="00181C43" w:rsidRPr="00181C43">
        <w:rPr>
          <w:b/>
          <w:szCs w:val="20"/>
        </w:rPr>
        <w:t>Krisann Hatch, Regional Manager of HR Solutions - Eastern Washington</w:t>
      </w:r>
    </w:p>
    <w:p w:rsidR="00181C43" w:rsidRDefault="00181C43" w:rsidP="00742229">
      <w:pPr>
        <w:rPr>
          <w:szCs w:val="20"/>
        </w:rPr>
      </w:pPr>
      <w:r>
        <w:rPr>
          <w:szCs w:val="20"/>
        </w:rPr>
        <w:t>K</w:t>
      </w:r>
      <w:r w:rsidRPr="00181C43">
        <w:rPr>
          <w:szCs w:val="20"/>
        </w:rPr>
        <w:t>risann Hatch has been with Archbright for two years, working with companies to strategize, innovate, and implement HR solutions, deliver employee-development training, and provide advice, consultation, and support on a wide-range of HR issues. Prior to Archbright, Krisann spent nearly 25 years at all levels in Human Resources with Red Lion Hotels. Krisann has an undergraduate degree in Business Administration from Eastern Washington University, an MBA from Washington State University, and is a certified Senior Professional in Human Resources (SPHR, SHRM-SCP). In her free time, Krisann loves spending time with her hubby and two children, and cheering on her EWU Eagles. GO EAGS!!</w:t>
      </w:r>
    </w:p>
    <w:p w:rsidR="00181C43" w:rsidRDefault="00181C43" w:rsidP="00742229">
      <w:pPr>
        <w:rPr>
          <w:szCs w:val="20"/>
        </w:rPr>
      </w:pPr>
    </w:p>
    <w:p w:rsidR="00742229" w:rsidRPr="00742229" w:rsidRDefault="00742229" w:rsidP="00742229">
      <w:pPr>
        <w:rPr>
          <w:b/>
          <w:szCs w:val="20"/>
        </w:rPr>
      </w:pPr>
      <w:r w:rsidRPr="00742229">
        <w:rPr>
          <w:b/>
          <w:szCs w:val="20"/>
        </w:rPr>
        <w:t>D</w:t>
      </w:r>
      <w:r w:rsidR="00181C43" w:rsidRPr="00181C43">
        <w:rPr>
          <w:b/>
          <w:szCs w:val="20"/>
        </w:rPr>
        <w:t>eveloping Your Company’s Training Plan</w:t>
      </w:r>
    </w:p>
    <w:p w:rsidR="00181C43" w:rsidRPr="00181C43" w:rsidRDefault="00181C43" w:rsidP="00181C43">
      <w:pPr>
        <w:rPr>
          <w:szCs w:val="20"/>
        </w:rPr>
      </w:pPr>
      <w:r w:rsidRPr="00181C43">
        <w:rPr>
          <w:szCs w:val="20"/>
        </w:rPr>
        <w:t>Is your organization just getting started with training? Or have you been offering training for some time, but the training has not been organized into an efficient and effective overall plan?</w:t>
      </w:r>
    </w:p>
    <w:p w:rsidR="00742229" w:rsidRDefault="00181C43" w:rsidP="00181C43">
      <w:pPr>
        <w:rPr>
          <w:szCs w:val="20"/>
        </w:rPr>
      </w:pPr>
      <w:r w:rsidRPr="00181C43">
        <w:rPr>
          <w:szCs w:val="20"/>
        </w:rPr>
        <w:t>In Developing Your Company’s Training Plan, you will learn how to look at the training needs of the entire organization and map these to your company’s strategic goals. Participants leave class with templates, completed examples, and work done on their own organizations to take their company’s training plan from start to finish.</w:t>
      </w:r>
    </w:p>
    <w:p w:rsidR="00181C43" w:rsidRPr="00181C43" w:rsidRDefault="00181C43" w:rsidP="00181C43">
      <w:pPr>
        <w:rPr>
          <w:szCs w:val="20"/>
        </w:rPr>
      </w:pPr>
      <w:r w:rsidRPr="00181C43">
        <w:rPr>
          <w:szCs w:val="20"/>
        </w:rPr>
        <w:t>FREE to Members</w:t>
      </w:r>
    </w:p>
    <w:p w:rsidR="00181C43" w:rsidRPr="00181C43" w:rsidRDefault="00181C43" w:rsidP="00181C43">
      <w:pPr>
        <w:rPr>
          <w:szCs w:val="20"/>
        </w:rPr>
      </w:pPr>
      <w:r w:rsidRPr="00181C43">
        <w:rPr>
          <w:szCs w:val="20"/>
        </w:rPr>
        <w:t>Seattle Nov. 3, 1:00-4:30</w:t>
      </w:r>
    </w:p>
    <w:p w:rsidR="00181C43" w:rsidRPr="00181C43" w:rsidRDefault="00181C43" w:rsidP="00181C43">
      <w:pPr>
        <w:rPr>
          <w:szCs w:val="20"/>
        </w:rPr>
      </w:pPr>
      <w:r w:rsidRPr="00181C43">
        <w:rPr>
          <w:szCs w:val="20"/>
        </w:rPr>
        <w:t>Spokane Nov. 10, 1:00-4:30</w:t>
      </w:r>
    </w:p>
    <w:p w:rsidR="00181C43" w:rsidRPr="00181C43" w:rsidRDefault="00181C43" w:rsidP="00181C43">
      <w:pPr>
        <w:rPr>
          <w:szCs w:val="20"/>
        </w:rPr>
      </w:pPr>
      <w:r w:rsidRPr="00181C43">
        <w:rPr>
          <w:szCs w:val="20"/>
        </w:rPr>
        <w:t>Kent Dec. 16, 1:00-4:30</w:t>
      </w:r>
    </w:p>
    <w:p w:rsidR="00181C43" w:rsidRDefault="00181C43" w:rsidP="00181C43">
      <w:pPr>
        <w:rPr>
          <w:szCs w:val="20"/>
        </w:rPr>
      </w:pPr>
      <w:r w:rsidRPr="00181C43">
        <w:rPr>
          <w:szCs w:val="20"/>
        </w:rPr>
        <w:t>Register at Archbright.com</w:t>
      </w:r>
    </w:p>
    <w:p w:rsidR="00181C43" w:rsidRPr="00742229" w:rsidRDefault="00181C43" w:rsidP="00181C43">
      <w:pPr>
        <w:rPr>
          <w:szCs w:val="20"/>
          <w:u w:val="single"/>
        </w:rPr>
      </w:pPr>
    </w:p>
    <w:p w:rsidR="00181C43" w:rsidRDefault="00181C43" w:rsidP="00F03331">
      <w:pPr>
        <w:rPr>
          <w:b/>
          <w:szCs w:val="20"/>
          <w:u w:val="single"/>
        </w:rPr>
        <w:sectPr w:rsidR="00181C43" w:rsidSect="00843E4F">
          <w:footerReference w:type="default" r:id="rId8"/>
          <w:pgSz w:w="12240" w:h="15840"/>
          <w:pgMar w:top="1440" w:right="1440" w:bottom="1440" w:left="1440" w:header="720" w:footer="720" w:gutter="0"/>
          <w:cols w:space="720"/>
          <w:docGrid w:linePitch="360"/>
        </w:sectPr>
      </w:pPr>
    </w:p>
    <w:p w:rsidR="00E1703A" w:rsidRPr="00E44971" w:rsidRDefault="00E1703A" w:rsidP="00F03331">
      <w:pPr>
        <w:rPr>
          <w:b/>
          <w:szCs w:val="20"/>
          <w:u w:val="single"/>
        </w:rPr>
      </w:pPr>
      <w:r w:rsidRPr="00E44971">
        <w:rPr>
          <w:b/>
          <w:szCs w:val="20"/>
          <w:u w:val="single"/>
        </w:rPr>
        <w:lastRenderedPageBreak/>
        <w:t>Upcoming First Aid/CPR/AED Classes</w:t>
      </w:r>
    </w:p>
    <w:p w:rsidR="00E1703A" w:rsidRPr="00E44971" w:rsidRDefault="009B36BF" w:rsidP="00F03331">
      <w:pPr>
        <w:rPr>
          <w:b/>
          <w:szCs w:val="20"/>
        </w:rPr>
      </w:pPr>
      <w:r>
        <w:rPr>
          <w:b/>
          <w:szCs w:val="20"/>
        </w:rPr>
        <w:t>Full Certification</w:t>
      </w:r>
      <w:r w:rsidR="00E1703A" w:rsidRPr="00E44971">
        <w:rPr>
          <w:b/>
          <w:szCs w:val="20"/>
        </w:rPr>
        <w:t>:</w:t>
      </w:r>
    </w:p>
    <w:p w:rsidR="009B36BF" w:rsidRPr="009B36BF" w:rsidRDefault="009B36BF" w:rsidP="009B36BF">
      <w:pPr>
        <w:rPr>
          <w:szCs w:val="20"/>
        </w:rPr>
      </w:pPr>
      <w:r w:rsidRPr="009B36BF">
        <w:rPr>
          <w:szCs w:val="20"/>
        </w:rPr>
        <w:t>November 6 - Spokane:  First Aid/C</w:t>
      </w:r>
      <w:r>
        <w:rPr>
          <w:szCs w:val="20"/>
        </w:rPr>
        <w:t>PR/AED Certified Training 9:00-4</w:t>
      </w:r>
      <w:r w:rsidRPr="009B36BF">
        <w:rPr>
          <w:szCs w:val="20"/>
        </w:rPr>
        <w:t>:30</w:t>
      </w:r>
    </w:p>
    <w:p w:rsidR="009B36BF" w:rsidRPr="009B36BF" w:rsidRDefault="009B36BF" w:rsidP="009B36BF">
      <w:pPr>
        <w:rPr>
          <w:szCs w:val="20"/>
        </w:rPr>
      </w:pPr>
      <w:r w:rsidRPr="009B36BF">
        <w:rPr>
          <w:szCs w:val="20"/>
        </w:rPr>
        <w:t>November 17 - Kent:  First Aid/CPR/AED Certified Training 8:00-</w:t>
      </w:r>
      <w:r>
        <w:rPr>
          <w:szCs w:val="20"/>
        </w:rPr>
        <w:t>3</w:t>
      </w:r>
      <w:r w:rsidRPr="009B36BF">
        <w:rPr>
          <w:szCs w:val="20"/>
        </w:rPr>
        <w:t>:30</w:t>
      </w:r>
    </w:p>
    <w:p w:rsidR="009B36BF" w:rsidRPr="009B36BF" w:rsidRDefault="009B36BF" w:rsidP="009B36BF">
      <w:pPr>
        <w:rPr>
          <w:szCs w:val="20"/>
        </w:rPr>
      </w:pPr>
      <w:r w:rsidRPr="009B36BF">
        <w:rPr>
          <w:szCs w:val="20"/>
        </w:rPr>
        <w:t>November 23 - Seattle:  First Aid/CPR/AED Certified Training 8:00-</w:t>
      </w:r>
      <w:r>
        <w:rPr>
          <w:szCs w:val="20"/>
        </w:rPr>
        <w:t>3</w:t>
      </w:r>
      <w:r w:rsidRPr="009B36BF">
        <w:rPr>
          <w:szCs w:val="20"/>
        </w:rPr>
        <w:t>:30</w:t>
      </w:r>
    </w:p>
    <w:p w:rsidR="009B36BF" w:rsidRPr="009B36BF" w:rsidRDefault="009B36BF" w:rsidP="009B36BF">
      <w:pPr>
        <w:rPr>
          <w:szCs w:val="20"/>
        </w:rPr>
      </w:pPr>
      <w:r w:rsidRPr="009B36BF">
        <w:rPr>
          <w:szCs w:val="20"/>
        </w:rPr>
        <w:t xml:space="preserve">December </w:t>
      </w:r>
      <w:r>
        <w:rPr>
          <w:szCs w:val="20"/>
        </w:rPr>
        <w:t>3</w:t>
      </w:r>
      <w:r w:rsidRPr="009B36BF">
        <w:rPr>
          <w:szCs w:val="20"/>
        </w:rPr>
        <w:t xml:space="preserve"> - Kent:  First </w:t>
      </w:r>
      <w:r>
        <w:rPr>
          <w:szCs w:val="20"/>
        </w:rPr>
        <w:t xml:space="preserve">Aid/CPR/AED Certified Training </w:t>
      </w:r>
      <w:r w:rsidRPr="009B36BF">
        <w:rPr>
          <w:szCs w:val="20"/>
        </w:rPr>
        <w:t>8:00-</w:t>
      </w:r>
      <w:r>
        <w:rPr>
          <w:szCs w:val="20"/>
        </w:rPr>
        <w:t>3</w:t>
      </w:r>
      <w:r w:rsidRPr="009B36BF">
        <w:rPr>
          <w:szCs w:val="20"/>
        </w:rPr>
        <w:t>:30</w:t>
      </w:r>
    </w:p>
    <w:p w:rsidR="00B1545D" w:rsidRDefault="009B36BF" w:rsidP="009B36BF">
      <w:pPr>
        <w:rPr>
          <w:szCs w:val="20"/>
        </w:rPr>
      </w:pPr>
      <w:r w:rsidRPr="009B36BF">
        <w:rPr>
          <w:szCs w:val="20"/>
        </w:rPr>
        <w:t xml:space="preserve">December 21 - Seattle:  First </w:t>
      </w:r>
      <w:r>
        <w:rPr>
          <w:szCs w:val="20"/>
        </w:rPr>
        <w:t xml:space="preserve">Aid/CPR/AED Certified Training </w:t>
      </w:r>
      <w:r w:rsidRPr="009B36BF">
        <w:rPr>
          <w:szCs w:val="20"/>
        </w:rPr>
        <w:t>8:00-</w:t>
      </w:r>
      <w:r>
        <w:rPr>
          <w:szCs w:val="20"/>
        </w:rPr>
        <w:t>3</w:t>
      </w:r>
      <w:r w:rsidRPr="009B36BF">
        <w:rPr>
          <w:szCs w:val="20"/>
        </w:rPr>
        <w:t>:30</w:t>
      </w:r>
    </w:p>
    <w:p w:rsidR="00E1703A" w:rsidRPr="00E44971" w:rsidRDefault="00E1703A" w:rsidP="00F03331">
      <w:pPr>
        <w:rPr>
          <w:b/>
          <w:szCs w:val="20"/>
        </w:rPr>
      </w:pPr>
      <w:r w:rsidRPr="00E44971">
        <w:rPr>
          <w:b/>
          <w:szCs w:val="20"/>
        </w:rPr>
        <w:t>Recertification 8:00-12:30</w:t>
      </w:r>
    </w:p>
    <w:p w:rsidR="009B36BF" w:rsidRPr="009B36BF" w:rsidRDefault="009B36BF" w:rsidP="009B36BF">
      <w:pPr>
        <w:pStyle w:val="Title"/>
        <w:rPr>
          <w:b w:val="0"/>
          <w:szCs w:val="20"/>
        </w:rPr>
      </w:pPr>
      <w:r w:rsidRPr="009B36BF">
        <w:rPr>
          <w:b w:val="0"/>
          <w:szCs w:val="20"/>
        </w:rPr>
        <w:t>November 18 - Kent:  Fir</w:t>
      </w:r>
      <w:r>
        <w:rPr>
          <w:b w:val="0"/>
          <w:szCs w:val="20"/>
        </w:rPr>
        <w:t xml:space="preserve">st Aid/CPR/AED Recertification </w:t>
      </w:r>
    </w:p>
    <w:p w:rsidR="009B36BF" w:rsidRPr="009B36BF" w:rsidRDefault="009B36BF" w:rsidP="009B36BF">
      <w:pPr>
        <w:pStyle w:val="Title"/>
        <w:rPr>
          <w:b w:val="0"/>
          <w:szCs w:val="20"/>
        </w:rPr>
      </w:pPr>
      <w:r w:rsidRPr="009B36BF">
        <w:rPr>
          <w:b w:val="0"/>
          <w:szCs w:val="20"/>
        </w:rPr>
        <w:t xml:space="preserve">November 24 - Seattle:  First Aid/CPR/AED Recertification  </w:t>
      </w:r>
    </w:p>
    <w:p w:rsidR="009B36BF" w:rsidRPr="009B36BF" w:rsidRDefault="009B36BF" w:rsidP="009B36BF">
      <w:pPr>
        <w:pStyle w:val="Title"/>
        <w:rPr>
          <w:b w:val="0"/>
          <w:szCs w:val="20"/>
        </w:rPr>
      </w:pPr>
      <w:r w:rsidRPr="009B36BF">
        <w:rPr>
          <w:b w:val="0"/>
          <w:szCs w:val="20"/>
        </w:rPr>
        <w:t xml:space="preserve">December 16 - Kent:  First Aid/CPR/AED Recertification  </w:t>
      </w:r>
    </w:p>
    <w:p w:rsidR="00D4329A" w:rsidRPr="00D4329A" w:rsidRDefault="009B36BF" w:rsidP="009B36BF">
      <w:pPr>
        <w:pStyle w:val="Title"/>
        <w:rPr>
          <w:b w:val="0"/>
          <w:szCs w:val="20"/>
        </w:rPr>
      </w:pPr>
      <w:r w:rsidRPr="009B36BF">
        <w:rPr>
          <w:b w:val="0"/>
          <w:szCs w:val="20"/>
        </w:rPr>
        <w:t>December 22 - Seattle:  Fir</w:t>
      </w:r>
      <w:r>
        <w:rPr>
          <w:b w:val="0"/>
          <w:szCs w:val="20"/>
        </w:rPr>
        <w:t xml:space="preserve">st Aid/CPR/AED Recertification </w:t>
      </w:r>
    </w:p>
    <w:p w:rsidR="001472D9" w:rsidRPr="00E44971" w:rsidRDefault="001472D9" w:rsidP="00720C75">
      <w:pPr>
        <w:pStyle w:val="Title"/>
        <w:rPr>
          <w:szCs w:val="20"/>
        </w:rPr>
      </w:pPr>
      <w:r w:rsidRPr="00E44971">
        <w:rPr>
          <w:szCs w:val="20"/>
        </w:rPr>
        <w:t>Supervisory Skills</w:t>
      </w:r>
    </w:p>
    <w:p w:rsidR="009B36BF" w:rsidRPr="009B36BF" w:rsidRDefault="009B36BF" w:rsidP="009B36BF">
      <w:pPr>
        <w:rPr>
          <w:szCs w:val="20"/>
        </w:rPr>
      </w:pPr>
      <w:r w:rsidRPr="009B36BF">
        <w:rPr>
          <w:szCs w:val="20"/>
        </w:rPr>
        <w:t>November 3 - Kent:  Supervisory Skills - Session 1 9:00-16:00</w:t>
      </w:r>
    </w:p>
    <w:p w:rsidR="009B36BF" w:rsidRPr="009B36BF" w:rsidRDefault="009B36BF" w:rsidP="009B36BF">
      <w:pPr>
        <w:rPr>
          <w:szCs w:val="20"/>
        </w:rPr>
      </w:pPr>
      <w:r w:rsidRPr="009B36BF">
        <w:rPr>
          <w:szCs w:val="20"/>
        </w:rPr>
        <w:t>November 4 - Kent:  Supervisory Skills - Session 2 9:00-16:00</w:t>
      </w:r>
    </w:p>
    <w:p w:rsidR="009B36BF" w:rsidRPr="009B36BF" w:rsidRDefault="009B36BF" w:rsidP="009B36BF">
      <w:pPr>
        <w:rPr>
          <w:szCs w:val="20"/>
        </w:rPr>
      </w:pPr>
      <w:r w:rsidRPr="009B36BF">
        <w:rPr>
          <w:szCs w:val="20"/>
        </w:rPr>
        <w:t>November 5 - Seattle:  Supervisory Skills - Session 1 9:00-16:00</w:t>
      </w:r>
    </w:p>
    <w:p w:rsidR="009B36BF" w:rsidRPr="009B36BF" w:rsidRDefault="009B36BF" w:rsidP="009B36BF">
      <w:pPr>
        <w:rPr>
          <w:szCs w:val="20"/>
        </w:rPr>
      </w:pPr>
      <w:r w:rsidRPr="009B36BF">
        <w:rPr>
          <w:szCs w:val="20"/>
        </w:rPr>
        <w:t>November 5 - Kent:  Supervisory Skills - Session 3 9:00-16:00</w:t>
      </w:r>
    </w:p>
    <w:p w:rsidR="009B36BF" w:rsidRPr="009B36BF" w:rsidRDefault="009B36BF" w:rsidP="009B36BF">
      <w:pPr>
        <w:rPr>
          <w:szCs w:val="20"/>
        </w:rPr>
      </w:pPr>
      <w:r w:rsidRPr="009B36BF">
        <w:rPr>
          <w:szCs w:val="20"/>
        </w:rPr>
        <w:t>November 12 - Seattle:  Supervisory Skills Session 2 9:00-16:00</w:t>
      </w:r>
    </w:p>
    <w:p w:rsidR="009B36BF" w:rsidRPr="009B36BF" w:rsidRDefault="009B36BF" w:rsidP="009B36BF">
      <w:pPr>
        <w:rPr>
          <w:szCs w:val="20"/>
        </w:rPr>
      </w:pPr>
      <w:r w:rsidRPr="009B36BF">
        <w:rPr>
          <w:szCs w:val="20"/>
        </w:rPr>
        <w:t>November 19 - Seattle:  Supervisory Skills Session 3 9:00-16:00</w:t>
      </w:r>
    </w:p>
    <w:p w:rsidR="009B36BF" w:rsidRPr="009B36BF" w:rsidRDefault="009B36BF" w:rsidP="009B36BF">
      <w:pPr>
        <w:rPr>
          <w:szCs w:val="20"/>
        </w:rPr>
      </w:pPr>
      <w:r w:rsidRPr="009B36BF">
        <w:rPr>
          <w:szCs w:val="20"/>
        </w:rPr>
        <w:t>December 1 - Seattle:  Supervisory Skills - Session 1 9:00-16:00</w:t>
      </w:r>
    </w:p>
    <w:p w:rsidR="009B36BF" w:rsidRPr="009B36BF" w:rsidRDefault="009B36BF" w:rsidP="009B36BF">
      <w:pPr>
        <w:rPr>
          <w:szCs w:val="20"/>
        </w:rPr>
      </w:pPr>
      <w:r w:rsidRPr="009B36BF">
        <w:rPr>
          <w:szCs w:val="20"/>
        </w:rPr>
        <w:t>December 8 - Kent:  Supervisory Skills - Session 1 9:00-16:00</w:t>
      </w:r>
    </w:p>
    <w:p w:rsidR="009B36BF" w:rsidRPr="009B36BF" w:rsidRDefault="009B36BF" w:rsidP="009B36BF">
      <w:pPr>
        <w:rPr>
          <w:szCs w:val="20"/>
        </w:rPr>
      </w:pPr>
      <w:r w:rsidRPr="009B36BF">
        <w:rPr>
          <w:szCs w:val="20"/>
        </w:rPr>
        <w:t>December 8 - Seattle:  Supervisory Skills - Session 2 9:00-16:00</w:t>
      </w:r>
    </w:p>
    <w:p w:rsidR="009B36BF" w:rsidRPr="009B36BF" w:rsidRDefault="009B36BF" w:rsidP="009B36BF">
      <w:pPr>
        <w:rPr>
          <w:szCs w:val="20"/>
        </w:rPr>
      </w:pPr>
      <w:r w:rsidRPr="009B36BF">
        <w:rPr>
          <w:szCs w:val="20"/>
        </w:rPr>
        <w:t>December 15 - Kent:  Supervisory Skills - Session 2 9:00-16:00</w:t>
      </w:r>
    </w:p>
    <w:p w:rsidR="009B36BF" w:rsidRPr="009B36BF" w:rsidRDefault="009B36BF" w:rsidP="009B36BF">
      <w:pPr>
        <w:rPr>
          <w:szCs w:val="20"/>
        </w:rPr>
      </w:pPr>
      <w:r w:rsidRPr="009B36BF">
        <w:rPr>
          <w:szCs w:val="20"/>
        </w:rPr>
        <w:t>December 15 - Seattle:  Supervisory Skills - Session 3 9:00-16:00</w:t>
      </w:r>
    </w:p>
    <w:p w:rsidR="0061717A" w:rsidRPr="00E44971" w:rsidRDefault="009B36BF" w:rsidP="00D4329A">
      <w:pPr>
        <w:rPr>
          <w:szCs w:val="20"/>
        </w:rPr>
      </w:pPr>
      <w:r w:rsidRPr="009B36BF">
        <w:rPr>
          <w:szCs w:val="20"/>
        </w:rPr>
        <w:t>December 22 - Kent:  Supervisory Skills - Session 3 9:00-16:00</w:t>
      </w:r>
      <w:r w:rsidR="006926B0" w:rsidRPr="006926B0">
        <w:rPr>
          <w:szCs w:val="20"/>
        </w:rPr>
        <w:t xml:space="preserve"> </w:t>
      </w:r>
    </w:p>
    <w:p w:rsidR="001472D9" w:rsidRPr="00E44971" w:rsidRDefault="001472D9" w:rsidP="00720C75">
      <w:pPr>
        <w:pStyle w:val="Title"/>
        <w:rPr>
          <w:szCs w:val="20"/>
        </w:rPr>
      </w:pPr>
      <w:r w:rsidRPr="00E44971">
        <w:rPr>
          <w:szCs w:val="20"/>
        </w:rPr>
        <w:t xml:space="preserve">Microsoft Office </w:t>
      </w:r>
      <w:r w:rsidR="00720C75" w:rsidRPr="00E44971">
        <w:rPr>
          <w:szCs w:val="20"/>
        </w:rPr>
        <w:t>(8:00 – 4:00)</w:t>
      </w:r>
    </w:p>
    <w:p w:rsidR="009B36BF" w:rsidRPr="009B36BF" w:rsidRDefault="009B36BF" w:rsidP="009B36BF">
      <w:pPr>
        <w:pStyle w:val="Title"/>
        <w:rPr>
          <w:b w:val="0"/>
          <w:szCs w:val="20"/>
        </w:rPr>
      </w:pPr>
      <w:r w:rsidRPr="009B36BF">
        <w:rPr>
          <w:b w:val="0"/>
          <w:szCs w:val="20"/>
        </w:rPr>
        <w:t xml:space="preserve">November 9 - TLG Seattle:  Microsoft Excel Instructor Led - Level 2 (2010, 2013/Office 365) </w:t>
      </w:r>
    </w:p>
    <w:p w:rsidR="009B36BF" w:rsidRPr="009B36BF" w:rsidRDefault="009B36BF" w:rsidP="009B36BF">
      <w:pPr>
        <w:pStyle w:val="Title"/>
        <w:rPr>
          <w:b w:val="0"/>
          <w:szCs w:val="20"/>
        </w:rPr>
      </w:pPr>
      <w:r w:rsidRPr="009B36BF">
        <w:rPr>
          <w:b w:val="0"/>
          <w:szCs w:val="20"/>
        </w:rPr>
        <w:lastRenderedPageBreak/>
        <w:t xml:space="preserve">November 18 - TLG Bellevue:  Microsoft Excel Instructor Led Level 1 (2010, 2013/Office 365) </w:t>
      </w:r>
    </w:p>
    <w:p w:rsidR="009B36BF" w:rsidRPr="009B36BF" w:rsidRDefault="009B36BF" w:rsidP="009B36BF">
      <w:pPr>
        <w:pStyle w:val="Title"/>
        <w:rPr>
          <w:b w:val="0"/>
          <w:szCs w:val="20"/>
        </w:rPr>
      </w:pPr>
      <w:r w:rsidRPr="009B36BF">
        <w:rPr>
          <w:b w:val="0"/>
          <w:szCs w:val="20"/>
        </w:rPr>
        <w:t xml:space="preserve">November 30 - TLG Bellevue:  Microsoft Office Mentor Led (2010, 2013/Office 365) - Session 1 </w:t>
      </w:r>
    </w:p>
    <w:p w:rsidR="009B36BF" w:rsidRPr="009B36BF" w:rsidRDefault="009B36BF" w:rsidP="009B36BF">
      <w:pPr>
        <w:pStyle w:val="Title"/>
        <w:rPr>
          <w:b w:val="0"/>
          <w:szCs w:val="20"/>
        </w:rPr>
      </w:pPr>
      <w:r w:rsidRPr="009B36BF">
        <w:rPr>
          <w:b w:val="0"/>
          <w:szCs w:val="20"/>
        </w:rPr>
        <w:t>December 1 - TLG Bellevue:  Microsoft Office Mentor Led (2010, 2013/Office 365) - Session 2</w:t>
      </w:r>
    </w:p>
    <w:p w:rsidR="009B36BF" w:rsidRPr="009B36BF" w:rsidRDefault="009B36BF" w:rsidP="009B36BF">
      <w:pPr>
        <w:pStyle w:val="Title"/>
        <w:rPr>
          <w:b w:val="0"/>
          <w:szCs w:val="20"/>
        </w:rPr>
      </w:pPr>
      <w:r w:rsidRPr="009B36BF">
        <w:rPr>
          <w:b w:val="0"/>
          <w:szCs w:val="20"/>
        </w:rPr>
        <w:t xml:space="preserve">December 7 - TLG Bellevue:  Microsoft Excel Instructor Led - Level 2 (2010, 2013/Office 365) </w:t>
      </w:r>
    </w:p>
    <w:p w:rsidR="009B36BF" w:rsidRPr="009B36BF" w:rsidRDefault="009B36BF" w:rsidP="009B36BF">
      <w:pPr>
        <w:pStyle w:val="Title"/>
        <w:rPr>
          <w:b w:val="0"/>
          <w:szCs w:val="20"/>
        </w:rPr>
      </w:pPr>
      <w:r w:rsidRPr="009B36BF">
        <w:rPr>
          <w:b w:val="0"/>
          <w:szCs w:val="20"/>
        </w:rPr>
        <w:t xml:space="preserve">December 14 - TLG Tacoma:  Microsoft Office Mentor Led (2010, 2013/Office 365) - Session 1 </w:t>
      </w:r>
    </w:p>
    <w:p w:rsidR="009B36BF" w:rsidRPr="009B36BF" w:rsidRDefault="009B36BF" w:rsidP="009B36BF">
      <w:pPr>
        <w:pStyle w:val="Title"/>
        <w:rPr>
          <w:b w:val="0"/>
          <w:szCs w:val="20"/>
        </w:rPr>
      </w:pPr>
      <w:r w:rsidRPr="009B36BF">
        <w:rPr>
          <w:b w:val="0"/>
          <w:szCs w:val="20"/>
        </w:rPr>
        <w:t xml:space="preserve">December 15 - TLG Tacoma:  Microsoft Office Mentor Led (2010, 2013/Office 365) Session 2 </w:t>
      </w:r>
    </w:p>
    <w:p w:rsidR="009B36BF" w:rsidRPr="009B36BF" w:rsidRDefault="009B36BF" w:rsidP="009B36BF">
      <w:pPr>
        <w:pStyle w:val="Title"/>
        <w:rPr>
          <w:b w:val="0"/>
          <w:szCs w:val="20"/>
        </w:rPr>
      </w:pPr>
      <w:r w:rsidRPr="009B36BF">
        <w:rPr>
          <w:b w:val="0"/>
          <w:szCs w:val="20"/>
        </w:rPr>
        <w:t xml:space="preserve">December 16 - TLG Seattle:  Microsoft Excel Instructor Led Level 1 (2010, 2013/Office 365) </w:t>
      </w:r>
    </w:p>
    <w:p w:rsidR="00D4329A" w:rsidRPr="00D4329A" w:rsidRDefault="009B36BF" w:rsidP="009B36BF">
      <w:pPr>
        <w:pStyle w:val="Title"/>
        <w:rPr>
          <w:b w:val="0"/>
          <w:szCs w:val="20"/>
        </w:rPr>
      </w:pPr>
      <w:r w:rsidRPr="009B36BF">
        <w:rPr>
          <w:b w:val="0"/>
          <w:szCs w:val="20"/>
        </w:rPr>
        <w:t xml:space="preserve">December 22 - TLG Seattle:  Microsoft Excel Instructor Led - Level 3 (2010, 2013/Office 365) </w:t>
      </w:r>
    </w:p>
    <w:p w:rsidR="001472D9" w:rsidRPr="00E44971" w:rsidRDefault="001472D9" w:rsidP="00720C75">
      <w:pPr>
        <w:pStyle w:val="Title"/>
        <w:rPr>
          <w:szCs w:val="20"/>
        </w:rPr>
      </w:pPr>
      <w:r w:rsidRPr="00E44971">
        <w:rPr>
          <w:szCs w:val="20"/>
        </w:rPr>
        <w:t>Leadworker Effectiveness</w:t>
      </w:r>
      <w:r w:rsidR="009F5CE9" w:rsidRPr="00E44971">
        <w:rPr>
          <w:szCs w:val="20"/>
        </w:rPr>
        <w:t xml:space="preserve"> (8:00 – 4:00)</w:t>
      </w:r>
    </w:p>
    <w:p w:rsidR="009B36BF" w:rsidRPr="009B36BF" w:rsidRDefault="009B36BF" w:rsidP="009B36BF">
      <w:pPr>
        <w:rPr>
          <w:szCs w:val="20"/>
        </w:rPr>
      </w:pPr>
      <w:r w:rsidRPr="009B36BF">
        <w:rPr>
          <w:szCs w:val="20"/>
        </w:rPr>
        <w:t>November 19 - Ke</w:t>
      </w:r>
      <w:r>
        <w:rPr>
          <w:szCs w:val="20"/>
        </w:rPr>
        <w:t xml:space="preserve">nt:  Leadworker Effectiveness  </w:t>
      </w:r>
    </w:p>
    <w:p w:rsidR="009B36BF" w:rsidRPr="009B36BF" w:rsidRDefault="009B36BF" w:rsidP="009B36BF">
      <w:pPr>
        <w:rPr>
          <w:szCs w:val="20"/>
        </w:rPr>
      </w:pPr>
      <w:r w:rsidRPr="009B36BF">
        <w:rPr>
          <w:szCs w:val="20"/>
        </w:rPr>
        <w:t>December 3 - Seat</w:t>
      </w:r>
      <w:r>
        <w:rPr>
          <w:szCs w:val="20"/>
        </w:rPr>
        <w:t xml:space="preserve">tle:  Leadworker Effectiveness </w:t>
      </w:r>
    </w:p>
    <w:p w:rsidR="00D4329A" w:rsidRPr="00D4329A" w:rsidRDefault="009B36BF" w:rsidP="009B36BF">
      <w:pPr>
        <w:rPr>
          <w:szCs w:val="20"/>
        </w:rPr>
      </w:pPr>
      <w:r w:rsidRPr="009B36BF">
        <w:rPr>
          <w:szCs w:val="20"/>
        </w:rPr>
        <w:t xml:space="preserve">December 9 - Kent:  Leadworker Effectiveness  </w:t>
      </w:r>
    </w:p>
    <w:p w:rsidR="009B36BF" w:rsidRPr="009B36BF" w:rsidRDefault="009B36BF" w:rsidP="001956DC">
      <w:pPr>
        <w:rPr>
          <w:b/>
          <w:szCs w:val="20"/>
        </w:rPr>
      </w:pPr>
      <w:r w:rsidRPr="009B36BF">
        <w:rPr>
          <w:b/>
          <w:szCs w:val="20"/>
        </w:rPr>
        <w:t>Time Management</w:t>
      </w:r>
    </w:p>
    <w:p w:rsidR="009B36BF" w:rsidRPr="009B36BF" w:rsidRDefault="009B36BF" w:rsidP="009B36BF">
      <w:pPr>
        <w:rPr>
          <w:szCs w:val="20"/>
        </w:rPr>
      </w:pPr>
      <w:r w:rsidRPr="009B36BF">
        <w:rPr>
          <w:szCs w:val="20"/>
        </w:rPr>
        <w:t>November 10 - Kent:  Time Management 1:00-4:30</w:t>
      </w:r>
    </w:p>
    <w:p w:rsidR="009B36BF" w:rsidRPr="009B36BF" w:rsidRDefault="009B36BF" w:rsidP="009B36BF">
      <w:pPr>
        <w:rPr>
          <w:szCs w:val="20"/>
        </w:rPr>
      </w:pPr>
      <w:r w:rsidRPr="009B36BF">
        <w:rPr>
          <w:szCs w:val="20"/>
        </w:rPr>
        <w:t>November 17 - Seattle:  Time Management 8:30-12:00</w:t>
      </w:r>
    </w:p>
    <w:p w:rsidR="009B36BF" w:rsidRPr="009B36BF" w:rsidRDefault="009B36BF" w:rsidP="009B36BF">
      <w:pPr>
        <w:rPr>
          <w:szCs w:val="20"/>
        </w:rPr>
      </w:pPr>
      <w:r w:rsidRPr="009B36BF">
        <w:rPr>
          <w:szCs w:val="20"/>
        </w:rPr>
        <w:t>December 16 - Kent:  Time Management 8:30-12:00</w:t>
      </w:r>
    </w:p>
    <w:p w:rsidR="009F5CE9" w:rsidRPr="00E44971" w:rsidRDefault="00710F84" w:rsidP="001956DC">
      <w:pPr>
        <w:rPr>
          <w:b/>
          <w:szCs w:val="20"/>
        </w:rPr>
      </w:pPr>
      <w:r>
        <w:rPr>
          <w:b/>
          <w:color w:val="FF0000"/>
          <w:szCs w:val="20"/>
        </w:rPr>
        <w:t>FREE</w:t>
      </w:r>
      <w:r w:rsidR="009F5CE9" w:rsidRPr="00E44971">
        <w:rPr>
          <w:b/>
          <w:szCs w:val="20"/>
        </w:rPr>
        <w:t xml:space="preserve"> </w:t>
      </w:r>
      <w:r w:rsidRPr="00710F84">
        <w:rPr>
          <w:b/>
          <w:color w:val="FF0000"/>
          <w:szCs w:val="20"/>
        </w:rPr>
        <w:t>COURSES</w:t>
      </w:r>
      <w:r>
        <w:rPr>
          <w:b/>
          <w:color w:val="FF0000"/>
          <w:szCs w:val="20"/>
        </w:rPr>
        <w:t>!</w:t>
      </w:r>
    </w:p>
    <w:p w:rsidR="009B36BF" w:rsidRPr="009B36BF" w:rsidRDefault="009B36BF" w:rsidP="009B36BF">
      <w:pPr>
        <w:pStyle w:val="Title"/>
        <w:rPr>
          <w:b w:val="0"/>
          <w:szCs w:val="20"/>
        </w:rPr>
      </w:pPr>
      <w:r w:rsidRPr="009B36BF">
        <w:rPr>
          <w:b w:val="0"/>
          <w:szCs w:val="20"/>
        </w:rPr>
        <w:t xml:space="preserve">November 3 - Seattle:  Developing Your </w:t>
      </w:r>
      <w:r>
        <w:rPr>
          <w:b w:val="0"/>
          <w:szCs w:val="20"/>
        </w:rPr>
        <w:t>Company's Training Plan 1:00-4</w:t>
      </w:r>
      <w:r w:rsidRPr="009B36BF">
        <w:rPr>
          <w:b w:val="0"/>
          <w:szCs w:val="20"/>
        </w:rPr>
        <w:t>:30</w:t>
      </w:r>
    </w:p>
    <w:p w:rsidR="009B36BF" w:rsidRPr="009B36BF" w:rsidRDefault="009B36BF" w:rsidP="009B36BF">
      <w:pPr>
        <w:pStyle w:val="Title"/>
        <w:rPr>
          <w:b w:val="0"/>
          <w:szCs w:val="20"/>
        </w:rPr>
      </w:pPr>
      <w:r w:rsidRPr="009B36BF">
        <w:rPr>
          <w:b w:val="0"/>
          <w:szCs w:val="20"/>
        </w:rPr>
        <w:t>November 10 - Spokane:  Developin</w:t>
      </w:r>
      <w:r>
        <w:rPr>
          <w:b w:val="0"/>
          <w:szCs w:val="20"/>
        </w:rPr>
        <w:t xml:space="preserve">g Your Company's Training Plan </w:t>
      </w:r>
      <w:r w:rsidRPr="009B36BF">
        <w:rPr>
          <w:b w:val="0"/>
          <w:szCs w:val="20"/>
        </w:rPr>
        <w:t>1:00-</w:t>
      </w:r>
      <w:r>
        <w:rPr>
          <w:b w:val="0"/>
          <w:szCs w:val="20"/>
        </w:rPr>
        <w:t>4</w:t>
      </w:r>
      <w:r w:rsidRPr="009B36BF">
        <w:rPr>
          <w:b w:val="0"/>
          <w:szCs w:val="20"/>
        </w:rPr>
        <w:t>:30</w:t>
      </w:r>
    </w:p>
    <w:p w:rsidR="009B36BF" w:rsidRPr="009B36BF" w:rsidRDefault="009B36BF" w:rsidP="009B36BF">
      <w:pPr>
        <w:pStyle w:val="Title"/>
        <w:rPr>
          <w:b w:val="0"/>
          <w:szCs w:val="20"/>
        </w:rPr>
      </w:pPr>
      <w:r w:rsidRPr="009B36BF">
        <w:rPr>
          <w:b w:val="0"/>
          <w:szCs w:val="20"/>
        </w:rPr>
        <w:t>November 12 - Spokane CoffeeTalk:  Workers' Compensation Update &amp; Rate Review 8:00-11:00</w:t>
      </w:r>
    </w:p>
    <w:p w:rsidR="009B36BF" w:rsidRPr="009B36BF" w:rsidRDefault="009B36BF" w:rsidP="009B36BF">
      <w:pPr>
        <w:pStyle w:val="Title"/>
        <w:rPr>
          <w:b w:val="0"/>
          <w:szCs w:val="20"/>
        </w:rPr>
      </w:pPr>
      <w:r w:rsidRPr="009B36BF">
        <w:rPr>
          <w:b w:val="0"/>
          <w:szCs w:val="20"/>
        </w:rPr>
        <w:t>November 19 - Everett CoffeeTalk:  Workers' Compensation Update &amp; Rate Review 9:00-12:00</w:t>
      </w:r>
    </w:p>
    <w:p w:rsidR="00D4329A" w:rsidRDefault="009B36BF" w:rsidP="009B36BF">
      <w:pPr>
        <w:pStyle w:val="Title"/>
        <w:rPr>
          <w:b w:val="0"/>
          <w:szCs w:val="20"/>
        </w:rPr>
      </w:pPr>
      <w:r w:rsidRPr="009B36BF">
        <w:rPr>
          <w:b w:val="0"/>
          <w:szCs w:val="20"/>
        </w:rPr>
        <w:t>December 16 - Kent:  Developing Your Company's Training Plan 1:00-</w:t>
      </w:r>
      <w:r>
        <w:rPr>
          <w:b w:val="0"/>
          <w:szCs w:val="20"/>
        </w:rPr>
        <w:t>4</w:t>
      </w:r>
      <w:r w:rsidRPr="009B36BF">
        <w:rPr>
          <w:b w:val="0"/>
          <w:szCs w:val="20"/>
        </w:rPr>
        <w:t>:30</w:t>
      </w:r>
    </w:p>
    <w:p w:rsidR="001956DC" w:rsidRPr="00E44971" w:rsidRDefault="00720C75" w:rsidP="00720C75">
      <w:pPr>
        <w:pStyle w:val="Title"/>
        <w:rPr>
          <w:szCs w:val="20"/>
        </w:rPr>
      </w:pPr>
      <w:r w:rsidRPr="00E44971">
        <w:rPr>
          <w:szCs w:val="20"/>
        </w:rPr>
        <w:lastRenderedPageBreak/>
        <w:t>Other Classes</w:t>
      </w:r>
    </w:p>
    <w:p w:rsidR="009B36BF" w:rsidRPr="009B36BF" w:rsidRDefault="009B36BF" w:rsidP="009B36BF">
      <w:pPr>
        <w:rPr>
          <w:szCs w:val="20"/>
        </w:rPr>
      </w:pPr>
      <w:r w:rsidRPr="009B36BF">
        <w:rPr>
          <w:szCs w:val="20"/>
        </w:rPr>
        <w:t>November 3 - NWDLS Session 6:  Time to “Woman Up”: Leading the Paradigm Shift to Gender Equity in the Workplace 8:30-12:00</w:t>
      </w:r>
    </w:p>
    <w:p w:rsidR="009B36BF" w:rsidRPr="009B36BF" w:rsidRDefault="009B36BF" w:rsidP="009B36BF">
      <w:pPr>
        <w:rPr>
          <w:szCs w:val="20"/>
        </w:rPr>
      </w:pPr>
      <w:r w:rsidRPr="009B36BF">
        <w:rPr>
          <w:szCs w:val="20"/>
        </w:rPr>
        <w:t>November 3 - Seattle:  U</w:t>
      </w:r>
      <w:r>
        <w:rPr>
          <w:szCs w:val="20"/>
        </w:rPr>
        <w:t xml:space="preserve">nderstanding Wage and Hour Law </w:t>
      </w:r>
      <w:r w:rsidRPr="009B36BF">
        <w:rPr>
          <w:szCs w:val="20"/>
        </w:rPr>
        <w:t>9:00-12:00</w:t>
      </w:r>
    </w:p>
    <w:p w:rsidR="009B36BF" w:rsidRPr="009B36BF" w:rsidRDefault="009B36BF" w:rsidP="009B36BF">
      <w:pPr>
        <w:rPr>
          <w:szCs w:val="20"/>
        </w:rPr>
      </w:pPr>
      <w:r w:rsidRPr="009B36BF">
        <w:rPr>
          <w:szCs w:val="20"/>
        </w:rPr>
        <w:t>Novembe</w:t>
      </w:r>
      <w:r>
        <w:rPr>
          <w:szCs w:val="20"/>
        </w:rPr>
        <w:t>r 4 - Kent:  Change Management 1</w:t>
      </w:r>
      <w:r w:rsidRPr="009B36BF">
        <w:rPr>
          <w:szCs w:val="20"/>
        </w:rPr>
        <w:t>:00-</w:t>
      </w:r>
      <w:r>
        <w:rPr>
          <w:szCs w:val="20"/>
        </w:rPr>
        <w:t>4</w:t>
      </w:r>
      <w:r w:rsidRPr="009B36BF">
        <w:rPr>
          <w:szCs w:val="20"/>
        </w:rPr>
        <w:t>:30</w:t>
      </w:r>
    </w:p>
    <w:p w:rsidR="009B36BF" w:rsidRPr="009B36BF" w:rsidRDefault="009B36BF" w:rsidP="009B36BF">
      <w:pPr>
        <w:rPr>
          <w:szCs w:val="20"/>
        </w:rPr>
      </w:pPr>
      <w:r w:rsidRPr="009B36BF">
        <w:rPr>
          <w:szCs w:val="20"/>
        </w:rPr>
        <w:t>November 4 - Seattle:  Emotional Intelligence: Effective Communication and Influence 8:30-</w:t>
      </w:r>
      <w:r>
        <w:rPr>
          <w:szCs w:val="20"/>
        </w:rPr>
        <w:t>4</w:t>
      </w:r>
      <w:r w:rsidRPr="009B36BF">
        <w:rPr>
          <w:szCs w:val="20"/>
        </w:rPr>
        <w:t>:30</w:t>
      </w:r>
    </w:p>
    <w:p w:rsidR="009B36BF" w:rsidRPr="009B36BF" w:rsidRDefault="009B36BF" w:rsidP="009B36BF">
      <w:pPr>
        <w:rPr>
          <w:szCs w:val="20"/>
        </w:rPr>
      </w:pPr>
      <w:r w:rsidRPr="009B36BF">
        <w:rPr>
          <w:szCs w:val="20"/>
        </w:rPr>
        <w:t>November 10 - Seattle:</w:t>
      </w:r>
      <w:r>
        <w:rPr>
          <w:szCs w:val="20"/>
        </w:rPr>
        <w:t xml:space="preserve">  Discipline and Documentation 1</w:t>
      </w:r>
      <w:r w:rsidRPr="009B36BF">
        <w:rPr>
          <w:szCs w:val="20"/>
        </w:rPr>
        <w:t>:00-</w:t>
      </w:r>
      <w:r>
        <w:rPr>
          <w:szCs w:val="20"/>
        </w:rPr>
        <w:t>4</w:t>
      </w:r>
      <w:r w:rsidRPr="009B36BF">
        <w:rPr>
          <w:szCs w:val="20"/>
        </w:rPr>
        <w:t>:30</w:t>
      </w:r>
    </w:p>
    <w:p w:rsidR="009B36BF" w:rsidRPr="009B36BF" w:rsidRDefault="009B36BF" w:rsidP="009B36BF">
      <w:pPr>
        <w:rPr>
          <w:szCs w:val="20"/>
        </w:rPr>
      </w:pPr>
      <w:r w:rsidRPr="009B36BF">
        <w:rPr>
          <w:szCs w:val="20"/>
        </w:rPr>
        <w:t>November 10 - Seattle:  Feedback for Success 8:30-12:00</w:t>
      </w:r>
    </w:p>
    <w:p w:rsidR="009B36BF" w:rsidRPr="009B36BF" w:rsidRDefault="009B36BF" w:rsidP="009B36BF">
      <w:pPr>
        <w:rPr>
          <w:szCs w:val="20"/>
        </w:rPr>
      </w:pPr>
      <w:r w:rsidRPr="009B36BF">
        <w:rPr>
          <w:szCs w:val="20"/>
        </w:rPr>
        <w:t xml:space="preserve">November </w:t>
      </w:r>
      <w:r>
        <w:rPr>
          <w:szCs w:val="20"/>
        </w:rPr>
        <w:t xml:space="preserve">10 - Kent:  Project Management </w:t>
      </w:r>
      <w:r w:rsidRPr="009B36BF">
        <w:rPr>
          <w:szCs w:val="20"/>
        </w:rPr>
        <w:t>8:30-</w:t>
      </w:r>
      <w:r>
        <w:rPr>
          <w:szCs w:val="20"/>
        </w:rPr>
        <w:t>4</w:t>
      </w:r>
      <w:r w:rsidRPr="009B36BF">
        <w:rPr>
          <w:szCs w:val="20"/>
        </w:rPr>
        <w:t>:30</w:t>
      </w:r>
    </w:p>
    <w:p w:rsidR="009B36BF" w:rsidRPr="009B36BF" w:rsidRDefault="009B36BF" w:rsidP="009B36BF">
      <w:pPr>
        <w:rPr>
          <w:szCs w:val="20"/>
        </w:rPr>
      </w:pPr>
      <w:r w:rsidRPr="009B36BF">
        <w:rPr>
          <w:szCs w:val="20"/>
        </w:rPr>
        <w:t xml:space="preserve">November 12 - Kent:  Building Interpersonal Awareness </w:t>
      </w:r>
      <w:r>
        <w:rPr>
          <w:szCs w:val="20"/>
        </w:rPr>
        <w:t>1</w:t>
      </w:r>
      <w:r w:rsidRPr="009B36BF">
        <w:rPr>
          <w:szCs w:val="20"/>
        </w:rPr>
        <w:t>:00-</w:t>
      </w:r>
      <w:r>
        <w:rPr>
          <w:szCs w:val="20"/>
        </w:rPr>
        <w:t>4</w:t>
      </w:r>
      <w:r w:rsidRPr="009B36BF">
        <w:rPr>
          <w:szCs w:val="20"/>
        </w:rPr>
        <w:t>:30</w:t>
      </w:r>
    </w:p>
    <w:p w:rsidR="009B36BF" w:rsidRPr="009B36BF" w:rsidRDefault="009B36BF" w:rsidP="009B36BF">
      <w:pPr>
        <w:rPr>
          <w:szCs w:val="20"/>
        </w:rPr>
      </w:pPr>
      <w:r w:rsidRPr="009B36BF">
        <w:rPr>
          <w:szCs w:val="20"/>
        </w:rPr>
        <w:t>November 12 - Ke</w:t>
      </w:r>
      <w:r>
        <w:rPr>
          <w:szCs w:val="20"/>
        </w:rPr>
        <w:t xml:space="preserve">nt:  Communicating for Success </w:t>
      </w:r>
      <w:r w:rsidRPr="009B36BF">
        <w:rPr>
          <w:szCs w:val="20"/>
        </w:rPr>
        <w:t>8:30-12:00</w:t>
      </w:r>
    </w:p>
    <w:p w:rsidR="009B36BF" w:rsidRPr="009B36BF" w:rsidRDefault="009B36BF" w:rsidP="009B36BF">
      <w:pPr>
        <w:rPr>
          <w:szCs w:val="20"/>
        </w:rPr>
      </w:pPr>
      <w:r w:rsidRPr="009B36BF">
        <w:rPr>
          <w:szCs w:val="20"/>
        </w:rPr>
        <w:t>November 17 - Kent:  5 Star Service: Every Customer, Every Time 8:30-</w:t>
      </w:r>
      <w:r>
        <w:rPr>
          <w:szCs w:val="20"/>
        </w:rPr>
        <w:t>3</w:t>
      </w:r>
      <w:r w:rsidRPr="009B36BF">
        <w:rPr>
          <w:szCs w:val="20"/>
        </w:rPr>
        <w:t>:30</w:t>
      </w:r>
    </w:p>
    <w:p w:rsidR="009B36BF" w:rsidRPr="009B36BF" w:rsidRDefault="009B36BF" w:rsidP="009B36BF">
      <w:pPr>
        <w:rPr>
          <w:szCs w:val="20"/>
        </w:rPr>
      </w:pPr>
      <w:r w:rsidRPr="009B36BF">
        <w:rPr>
          <w:szCs w:val="20"/>
        </w:rPr>
        <w:t>November 18 - Kent:  Conflict to Collaboration 8:30-12:00</w:t>
      </w:r>
    </w:p>
    <w:p w:rsidR="009B36BF" w:rsidRPr="009B36BF" w:rsidRDefault="009B36BF" w:rsidP="009B36BF">
      <w:pPr>
        <w:rPr>
          <w:szCs w:val="20"/>
        </w:rPr>
      </w:pPr>
      <w:r w:rsidRPr="009B36BF">
        <w:rPr>
          <w:szCs w:val="20"/>
        </w:rPr>
        <w:t>Novembe</w:t>
      </w:r>
      <w:r>
        <w:rPr>
          <w:szCs w:val="20"/>
        </w:rPr>
        <w:t xml:space="preserve">r 18 - Seattle:  Managing FMLA </w:t>
      </w:r>
      <w:r w:rsidRPr="009B36BF">
        <w:rPr>
          <w:szCs w:val="20"/>
        </w:rPr>
        <w:t>9:00-12:00</w:t>
      </w:r>
    </w:p>
    <w:p w:rsidR="009B36BF" w:rsidRPr="009B36BF" w:rsidRDefault="009B36BF" w:rsidP="009B36BF">
      <w:pPr>
        <w:rPr>
          <w:szCs w:val="20"/>
        </w:rPr>
      </w:pPr>
      <w:r w:rsidRPr="009B36BF">
        <w:rPr>
          <w:szCs w:val="20"/>
        </w:rPr>
        <w:t>December 1 - Kent:  Mediation Skills for Managers, Supervisors, and Human Resources 8:30-</w:t>
      </w:r>
      <w:r>
        <w:rPr>
          <w:szCs w:val="20"/>
        </w:rPr>
        <w:t>4</w:t>
      </w:r>
      <w:r w:rsidRPr="009B36BF">
        <w:rPr>
          <w:szCs w:val="20"/>
        </w:rPr>
        <w:t>:30</w:t>
      </w:r>
    </w:p>
    <w:p w:rsidR="009B36BF" w:rsidRPr="009B36BF" w:rsidRDefault="009B36BF" w:rsidP="009B36BF">
      <w:pPr>
        <w:rPr>
          <w:szCs w:val="20"/>
        </w:rPr>
      </w:pPr>
      <w:r w:rsidRPr="009B36BF">
        <w:rPr>
          <w:szCs w:val="20"/>
        </w:rPr>
        <w:t>December 2 - Seattle:  Hiring Winners 8:30-</w:t>
      </w:r>
      <w:r>
        <w:rPr>
          <w:szCs w:val="20"/>
        </w:rPr>
        <w:t>4</w:t>
      </w:r>
      <w:r w:rsidRPr="009B36BF">
        <w:rPr>
          <w:szCs w:val="20"/>
        </w:rPr>
        <w:t>:30</w:t>
      </w:r>
    </w:p>
    <w:p w:rsidR="009B36BF" w:rsidRPr="009B36BF" w:rsidRDefault="009B36BF" w:rsidP="009B36BF">
      <w:pPr>
        <w:rPr>
          <w:szCs w:val="20"/>
        </w:rPr>
      </w:pPr>
      <w:r w:rsidRPr="009B36BF">
        <w:rPr>
          <w:szCs w:val="20"/>
        </w:rPr>
        <w:t>December 3 - Kent:  HR Fundamentals - Session 1 8:30-</w:t>
      </w:r>
      <w:r>
        <w:rPr>
          <w:szCs w:val="20"/>
        </w:rPr>
        <w:t>4</w:t>
      </w:r>
      <w:r w:rsidRPr="009B36BF">
        <w:rPr>
          <w:szCs w:val="20"/>
        </w:rPr>
        <w:t>:30</w:t>
      </w:r>
    </w:p>
    <w:p w:rsidR="009B36BF" w:rsidRPr="009B36BF" w:rsidRDefault="009B36BF" w:rsidP="009B36BF">
      <w:pPr>
        <w:rPr>
          <w:szCs w:val="20"/>
        </w:rPr>
      </w:pPr>
      <w:r w:rsidRPr="009B36BF">
        <w:rPr>
          <w:szCs w:val="20"/>
        </w:rPr>
        <w:t>December 4 - Kent:  HR Fundamentals - Session 2 8:30-</w:t>
      </w:r>
      <w:r>
        <w:rPr>
          <w:szCs w:val="20"/>
        </w:rPr>
        <w:t>4</w:t>
      </w:r>
      <w:r w:rsidRPr="009B36BF">
        <w:rPr>
          <w:szCs w:val="20"/>
        </w:rPr>
        <w:t>:30</w:t>
      </w:r>
    </w:p>
    <w:p w:rsidR="009B36BF" w:rsidRPr="009B36BF" w:rsidRDefault="009B36BF" w:rsidP="009B36BF">
      <w:pPr>
        <w:rPr>
          <w:szCs w:val="20"/>
        </w:rPr>
      </w:pPr>
      <w:r w:rsidRPr="009B36BF">
        <w:rPr>
          <w:szCs w:val="20"/>
        </w:rPr>
        <w:t xml:space="preserve">December 4 - Kent:  HR Records: How, What, Where, When, Why </w:t>
      </w:r>
      <w:r>
        <w:rPr>
          <w:szCs w:val="20"/>
        </w:rPr>
        <w:t>1</w:t>
      </w:r>
      <w:r w:rsidRPr="009B36BF">
        <w:rPr>
          <w:szCs w:val="20"/>
        </w:rPr>
        <w:t>:00-</w:t>
      </w:r>
      <w:r>
        <w:rPr>
          <w:szCs w:val="20"/>
        </w:rPr>
        <w:t>4</w:t>
      </w:r>
      <w:r w:rsidRPr="009B36BF">
        <w:rPr>
          <w:szCs w:val="20"/>
        </w:rPr>
        <w:t>:00</w:t>
      </w:r>
    </w:p>
    <w:p w:rsidR="009B36BF" w:rsidRPr="009B36BF" w:rsidRDefault="009B36BF" w:rsidP="009B36BF">
      <w:pPr>
        <w:rPr>
          <w:szCs w:val="20"/>
        </w:rPr>
      </w:pPr>
      <w:r w:rsidRPr="009B36BF">
        <w:rPr>
          <w:szCs w:val="20"/>
        </w:rPr>
        <w:t>December 9 - Seattle:  Becoming a Leader - Session 1 8:30-</w:t>
      </w:r>
      <w:r>
        <w:rPr>
          <w:szCs w:val="20"/>
        </w:rPr>
        <w:t>4</w:t>
      </w:r>
      <w:r w:rsidRPr="009B36BF">
        <w:rPr>
          <w:szCs w:val="20"/>
        </w:rPr>
        <w:t>:30</w:t>
      </w:r>
    </w:p>
    <w:p w:rsidR="009B36BF" w:rsidRPr="009B36BF" w:rsidRDefault="009B36BF" w:rsidP="009B36BF">
      <w:pPr>
        <w:rPr>
          <w:szCs w:val="20"/>
        </w:rPr>
      </w:pPr>
      <w:r w:rsidRPr="009B36BF">
        <w:rPr>
          <w:szCs w:val="20"/>
        </w:rPr>
        <w:t>December 10 - Kent:  Delegating and Setting Expectations 8:30-12:00</w:t>
      </w:r>
    </w:p>
    <w:p w:rsidR="009B36BF" w:rsidRPr="009B36BF" w:rsidRDefault="009B36BF" w:rsidP="009B36BF">
      <w:pPr>
        <w:rPr>
          <w:szCs w:val="20"/>
        </w:rPr>
      </w:pPr>
      <w:r w:rsidRPr="009B36BF">
        <w:rPr>
          <w:szCs w:val="20"/>
        </w:rPr>
        <w:t xml:space="preserve">December 10 - Kent:  Managing the Millennial Employee </w:t>
      </w:r>
      <w:r>
        <w:rPr>
          <w:szCs w:val="20"/>
        </w:rPr>
        <w:t>1</w:t>
      </w:r>
      <w:r w:rsidRPr="009B36BF">
        <w:rPr>
          <w:szCs w:val="20"/>
        </w:rPr>
        <w:t>:00-</w:t>
      </w:r>
      <w:r>
        <w:rPr>
          <w:szCs w:val="20"/>
        </w:rPr>
        <w:t>4</w:t>
      </w:r>
      <w:r w:rsidRPr="009B36BF">
        <w:rPr>
          <w:szCs w:val="20"/>
        </w:rPr>
        <w:t>:30</w:t>
      </w:r>
    </w:p>
    <w:p w:rsidR="009B36BF" w:rsidRPr="009B36BF" w:rsidRDefault="009B36BF" w:rsidP="009B36BF">
      <w:pPr>
        <w:rPr>
          <w:szCs w:val="20"/>
        </w:rPr>
      </w:pPr>
      <w:r w:rsidRPr="009B36BF">
        <w:rPr>
          <w:szCs w:val="20"/>
        </w:rPr>
        <w:t>December 10 - Seattle:  Strategic Planning and Execution 8:30-</w:t>
      </w:r>
      <w:r>
        <w:rPr>
          <w:szCs w:val="20"/>
        </w:rPr>
        <w:t>4</w:t>
      </w:r>
      <w:r w:rsidRPr="009B36BF">
        <w:rPr>
          <w:szCs w:val="20"/>
        </w:rPr>
        <w:t>:30</w:t>
      </w:r>
    </w:p>
    <w:p w:rsidR="009B36BF" w:rsidRPr="009B36BF" w:rsidRDefault="009B36BF" w:rsidP="009B36BF">
      <w:pPr>
        <w:rPr>
          <w:szCs w:val="20"/>
        </w:rPr>
      </w:pPr>
      <w:r w:rsidRPr="009B36BF">
        <w:rPr>
          <w:szCs w:val="20"/>
        </w:rPr>
        <w:t>December 11 - Seattle:  Understanding Legal Issues for Supervisors 8:30-12:00</w:t>
      </w:r>
    </w:p>
    <w:p w:rsidR="009B36BF" w:rsidRPr="009B36BF" w:rsidRDefault="009B36BF" w:rsidP="009B36BF">
      <w:pPr>
        <w:rPr>
          <w:szCs w:val="20"/>
        </w:rPr>
      </w:pPr>
      <w:r w:rsidRPr="009B36BF">
        <w:rPr>
          <w:szCs w:val="20"/>
        </w:rPr>
        <w:t xml:space="preserve">December </w:t>
      </w:r>
      <w:r>
        <w:rPr>
          <w:szCs w:val="20"/>
        </w:rPr>
        <w:t>4</w:t>
      </w:r>
      <w:r w:rsidRPr="009B36BF">
        <w:rPr>
          <w:szCs w:val="20"/>
        </w:rPr>
        <w:t xml:space="preserve"> - Seattle:  Becoming a Leader - Diane Session 2 8:30-</w:t>
      </w:r>
      <w:r>
        <w:rPr>
          <w:szCs w:val="20"/>
        </w:rPr>
        <w:t>4</w:t>
      </w:r>
      <w:r w:rsidRPr="009B36BF">
        <w:rPr>
          <w:szCs w:val="20"/>
        </w:rPr>
        <w:t>:30</w:t>
      </w:r>
    </w:p>
    <w:p w:rsidR="009B36BF" w:rsidRPr="009B36BF" w:rsidRDefault="009B36BF" w:rsidP="009B36BF">
      <w:pPr>
        <w:rPr>
          <w:szCs w:val="20"/>
        </w:rPr>
      </w:pPr>
      <w:r w:rsidRPr="009B36BF">
        <w:rPr>
          <w:szCs w:val="20"/>
        </w:rPr>
        <w:t>December 17 - Seattle:  Communicating for Success 8:30-12:00</w:t>
      </w:r>
    </w:p>
    <w:p w:rsidR="00F95F69" w:rsidRPr="00E44971" w:rsidRDefault="009B36BF" w:rsidP="009B36BF">
      <w:pPr>
        <w:rPr>
          <w:b/>
          <w:szCs w:val="20"/>
        </w:rPr>
      </w:pPr>
      <w:r w:rsidRPr="009B36BF">
        <w:rPr>
          <w:szCs w:val="20"/>
        </w:rPr>
        <w:lastRenderedPageBreak/>
        <w:t>December 17 - Kent:  Employment Law Update 9:00-12:00</w:t>
      </w:r>
      <w:r w:rsidR="00F95F69" w:rsidRPr="00E44971">
        <w:rPr>
          <w:b/>
          <w:szCs w:val="20"/>
        </w:rPr>
        <w:br w:type="page"/>
      </w:r>
    </w:p>
    <w:p w:rsidR="00742229" w:rsidRPr="00742229" w:rsidRDefault="00776F43" w:rsidP="00742229">
      <w:pPr>
        <w:rPr>
          <w:b/>
          <w:szCs w:val="20"/>
        </w:rPr>
      </w:pPr>
      <w:r>
        <w:rPr>
          <w:b/>
          <w:szCs w:val="20"/>
        </w:rPr>
        <w:lastRenderedPageBreak/>
        <w:t>Stories That Connect</w:t>
      </w:r>
      <w:bookmarkStart w:id="0" w:name="_GoBack"/>
      <w:bookmarkEnd w:id="0"/>
    </w:p>
    <w:p w:rsidR="00D25802" w:rsidRPr="00D25802" w:rsidRDefault="00D25802" w:rsidP="00D25802">
      <w:pPr>
        <w:rPr>
          <w:szCs w:val="20"/>
        </w:rPr>
      </w:pPr>
      <w:r w:rsidRPr="00D25802">
        <w:rPr>
          <w:szCs w:val="20"/>
        </w:rPr>
        <w:t>High performing work cultures are connected cultures. Culture—the beliefs, values, and norms expressed by the people in an organization—evolves and is reinforced through person-by-person interactions. Culture lives in the stories people tell one another; in their descriptions of the way things work around here. It’s the stories people hear from one another that reinforce their membership in the same “tribe.” When people don’t have enough contact with one another to share their stories, a break in positive relationships occurs and the health of the culture—and of the organization—often suffers.</w:t>
      </w:r>
    </w:p>
    <w:p w:rsidR="00D25802" w:rsidRPr="00D25802" w:rsidRDefault="00D25802" w:rsidP="00D25802">
      <w:pPr>
        <w:rPr>
          <w:szCs w:val="20"/>
        </w:rPr>
      </w:pPr>
      <w:r w:rsidRPr="00D25802">
        <w:rPr>
          <w:szCs w:val="20"/>
        </w:rPr>
        <w:t>What can you do to help bridge the distance in space and time between people who work on different shifts or in far-flung locations? Here are a few ideas:</w:t>
      </w:r>
    </w:p>
    <w:p w:rsidR="00D25802" w:rsidRPr="00D25802" w:rsidRDefault="00D25802" w:rsidP="00D25802">
      <w:pPr>
        <w:rPr>
          <w:b/>
          <w:szCs w:val="20"/>
        </w:rPr>
      </w:pPr>
      <w:r w:rsidRPr="00D25802">
        <w:rPr>
          <w:b/>
          <w:szCs w:val="20"/>
        </w:rPr>
        <w:t>Telling Stories</w:t>
      </w:r>
    </w:p>
    <w:p w:rsidR="00D25802" w:rsidRPr="00D25802" w:rsidRDefault="00D25802" w:rsidP="00D25802">
      <w:pPr>
        <w:rPr>
          <w:szCs w:val="20"/>
        </w:rPr>
      </w:pPr>
      <w:r w:rsidRPr="00D25802">
        <w:rPr>
          <w:szCs w:val="20"/>
        </w:rPr>
        <w:t>Telling and listening to stories is a universal human phenomenon. Capitalize on people’s love of stories to engage them about what’s going on “over there.” Share success stories from other shifts or locations at meetings. Use names and details to make the stories come alive. Instead of “Our Nevada location exceeded their goal” try: “Mary, Larry, and Teri in the desert of Nevada were like manufacturing ninjas last Tuesday. While the rest of us were sleeping, they produced 1032 widgets above their target. Then Kari and Harry had them packaged and on the loading dock for UPS by 3:30 a.m., resulting in an early delivery to Customer Alpha. Customer Alpha was so delighted, by the way, they placed an even larger order with us.” Add even more detail with photos of that team in action. Another variation to telling the story verbally is to post photos of people driving their trucks, helping their clients, or otherwise doing their great work with a bit of narrative so coworkers can learn about those don’t see every day.</w:t>
      </w:r>
    </w:p>
    <w:p w:rsidR="00D25802" w:rsidRPr="00D25802" w:rsidRDefault="00D25802" w:rsidP="00D25802">
      <w:pPr>
        <w:rPr>
          <w:b/>
          <w:szCs w:val="20"/>
        </w:rPr>
      </w:pPr>
      <w:r w:rsidRPr="00D25802">
        <w:rPr>
          <w:b/>
          <w:szCs w:val="20"/>
        </w:rPr>
        <w:t>Listening to Stories</w:t>
      </w:r>
    </w:p>
    <w:p w:rsidR="00D25802" w:rsidRPr="00D25802" w:rsidRDefault="00D25802" w:rsidP="00D25802">
      <w:pPr>
        <w:rPr>
          <w:szCs w:val="20"/>
        </w:rPr>
      </w:pPr>
      <w:r w:rsidRPr="00D25802">
        <w:rPr>
          <w:szCs w:val="20"/>
        </w:rPr>
        <w:t>Provide opportunities for story exchange by holding occasional events where people come together in person. It could be as simple as an afternoon ice-cream social which bridges two shifts. Incorporate some questions to give people a reason to talk with those beyond their regular work group. Get-to-know-you-bingo is a classic example in which people seek out another who “worked here when we opened this branch” or “has worked in 3 different departments” or “rides a motorcycle between offices.” Offer a small prize for the first person to complete a bingo. For teams that work miles apart, think about additions to in-person interactions that can surface interesting stories from each location to share with the others. Consider having the same event on the same day in different locations and invite a few gregarious people to play “roving reporter” to gather up a few tales and snapshots that can be shared.</w:t>
      </w:r>
    </w:p>
    <w:p w:rsidR="00D25802" w:rsidRPr="00D25802" w:rsidRDefault="00D25802" w:rsidP="00D25802">
      <w:pPr>
        <w:rPr>
          <w:b/>
          <w:szCs w:val="20"/>
        </w:rPr>
      </w:pPr>
      <w:r w:rsidRPr="00D25802">
        <w:rPr>
          <w:b/>
          <w:szCs w:val="20"/>
        </w:rPr>
        <w:t>Stories for Change</w:t>
      </w:r>
    </w:p>
    <w:p w:rsidR="00D25802" w:rsidRPr="00D25802" w:rsidRDefault="00D25802" w:rsidP="00D25802">
      <w:pPr>
        <w:rPr>
          <w:szCs w:val="20"/>
        </w:rPr>
      </w:pPr>
      <w:r w:rsidRPr="00D25802">
        <w:rPr>
          <w:szCs w:val="20"/>
        </w:rPr>
        <w:t>Stories can keep founding missions vibrant. Stories from that time when “we didn’t think we could do it but we did” can keep people connected to today’s current aspirations. Stories about successes as well as lessons-learned can help people connect to a healthy workplace culture and move it forward as old stories are retold and new ones emerge.</w:t>
      </w:r>
    </w:p>
    <w:p w:rsidR="00D25802" w:rsidRPr="00D25802" w:rsidRDefault="00D25802" w:rsidP="00D25802">
      <w:pPr>
        <w:rPr>
          <w:szCs w:val="20"/>
        </w:rPr>
      </w:pPr>
      <w:r w:rsidRPr="00D25802">
        <w:rPr>
          <w:szCs w:val="20"/>
        </w:rPr>
        <w:lastRenderedPageBreak/>
        <w:t>There is a growing field of organization development practices that draw on the powerful use of stories for workplace effectiveness. For more information about how Archbright’s organization development consultants can bring their expertise to help your organization thrive, please contact your Archbright Account Executive at 206.329.1120.</w:t>
      </w:r>
    </w:p>
    <w:p w:rsidR="00D25802" w:rsidRDefault="00D25802" w:rsidP="00D25802">
      <w:pPr>
        <w:rPr>
          <w:szCs w:val="20"/>
        </w:rPr>
      </w:pPr>
      <w:r w:rsidRPr="00D25802">
        <w:rPr>
          <w:b/>
          <w:szCs w:val="20"/>
        </w:rPr>
        <w:t>Source:</w:t>
      </w:r>
      <w:r w:rsidRPr="00D25802">
        <w:rPr>
          <w:szCs w:val="20"/>
        </w:rPr>
        <w:t xml:space="preserve"> Archbright</w:t>
      </w:r>
    </w:p>
    <w:p w:rsidR="00D25802" w:rsidRDefault="00D25802" w:rsidP="00D25802">
      <w:pPr>
        <w:rPr>
          <w:szCs w:val="20"/>
        </w:rPr>
      </w:pPr>
    </w:p>
    <w:p w:rsidR="001F4EB6" w:rsidRPr="00E44971" w:rsidRDefault="001F4EB6" w:rsidP="00D25802">
      <w:pPr>
        <w:rPr>
          <w:b/>
          <w:szCs w:val="20"/>
        </w:rPr>
      </w:pPr>
      <w:r w:rsidRPr="00E44971">
        <w:rPr>
          <w:b/>
          <w:szCs w:val="20"/>
        </w:rPr>
        <w:t xml:space="preserve">Time to “Woman </w:t>
      </w:r>
      <w:proofErr w:type="gramStart"/>
      <w:r w:rsidRPr="00E44971">
        <w:rPr>
          <w:b/>
          <w:szCs w:val="20"/>
        </w:rPr>
        <w:t>Up</w:t>
      </w:r>
      <w:proofErr w:type="gramEnd"/>
      <w:r w:rsidRPr="00E44971">
        <w:rPr>
          <w:b/>
          <w:szCs w:val="20"/>
        </w:rPr>
        <w:t xml:space="preserve">”: </w:t>
      </w:r>
      <w:r w:rsidR="00742229" w:rsidRPr="00742229">
        <w:rPr>
          <w:b/>
          <w:szCs w:val="20"/>
        </w:rPr>
        <w:t>Leading the Paradigm Shift to Gender Equity in the Workplace</w:t>
      </w:r>
    </w:p>
    <w:p w:rsidR="00742229" w:rsidRPr="00742229" w:rsidRDefault="00742229" w:rsidP="00742229">
      <w:pPr>
        <w:rPr>
          <w:szCs w:val="20"/>
        </w:rPr>
      </w:pPr>
      <w:r w:rsidRPr="00742229">
        <w:rPr>
          <w:szCs w:val="20"/>
        </w:rPr>
        <w:t>Please join us for Session 6 on November 3</w:t>
      </w:r>
    </w:p>
    <w:p w:rsidR="00D25802" w:rsidRDefault="00D25802" w:rsidP="00742229">
      <w:pPr>
        <w:rPr>
          <w:szCs w:val="20"/>
        </w:rPr>
      </w:pPr>
      <w:r w:rsidRPr="00D25802">
        <w:rPr>
          <w:szCs w:val="20"/>
        </w:rPr>
        <w:t>Bridge the divides of unconscious gender bias as part of your transformational leadership style! Research suggests the under- representation of women in leadership roles is a moral and business imperative. This session calls on women—and men—to embrace a paradigm shift and adopt a holistic approach to eliminating gender bias in the workplace. The combination of transformational organization change and transformational leadership facilitates the advancement of women in leadership roles and across the organization.</w:t>
      </w:r>
    </w:p>
    <w:p w:rsidR="00A9147D" w:rsidRPr="00E44971" w:rsidRDefault="00742229" w:rsidP="00742229">
      <w:pPr>
        <w:rPr>
          <w:szCs w:val="20"/>
        </w:rPr>
      </w:pPr>
      <w:r w:rsidRPr="00742229">
        <w:rPr>
          <w:szCs w:val="20"/>
        </w:rPr>
        <w:t>This session is at Nordstrom’s Corporate HQ, Seattle from 8:30am to Noon. For more information, or to register, visit Archbright.com.</w:t>
      </w:r>
    </w:p>
    <w:p w:rsidR="00584C9E" w:rsidRPr="00E44971" w:rsidRDefault="00584C9E" w:rsidP="001C2B4A">
      <w:pPr>
        <w:pStyle w:val="Title"/>
        <w:rPr>
          <w:szCs w:val="20"/>
        </w:rPr>
        <w:sectPr w:rsidR="00584C9E" w:rsidRPr="00E44971" w:rsidSect="00843E4F">
          <w:pgSz w:w="12240" w:h="15840"/>
          <w:pgMar w:top="1440" w:right="1440" w:bottom="1440" w:left="1440" w:header="720" w:footer="720" w:gutter="0"/>
          <w:cols w:space="720"/>
          <w:docGrid w:linePitch="360"/>
        </w:sectPr>
      </w:pPr>
    </w:p>
    <w:p w:rsidR="00D25802" w:rsidRDefault="00D25802" w:rsidP="00742229">
      <w:pPr>
        <w:pStyle w:val="Title"/>
        <w:rPr>
          <w:szCs w:val="20"/>
        </w:rPr>
      </w:pPr>
      <w:r w:rsidRPr="00D25802">
        <w:rPr>
          <w:szCs w:val="20"/>
        </w:rPr>
        <w:lastRenderedPageBreak/>
        <w:t xml:space="preserve">Safety Committees </w:t>
      </w:r>
    </w:p>
    <w:p w:rsidR="00D25802" w:rsidRPr="00D25802" w:rsidRDefault="00D25802" w:rsidP="00D25802">
      <w:pPr>
        <w:pStyle w:val="Title"/>
        <w:rPr>
          <w:b w:val="0"/>
          <w:szCs w:val="20"/>
        </w:rPr>
      </w:pPr>
      <w:r w:rsidRPr="00D25802">
        <w:rPr>
          <w:b w:val="0"/>
          <w:szCs w:val="20"/>
        </w:rPr>
        <w:t>Safety Committee members have an important and honorable job to do. During any part of the work day, there is nothing more important than having a safe workplace. When the Safety Committee identifies and addresses workplace hazards, it prevents injuries and inciden</w:t>
      </w:r>
      <w:r>
        <w:rPr>
          <w:b w:val="0"/>
          <w:szCs w:val="20"/>
        </w:rPr>
        <w:t xml:space="preserve">ts. In the unfortunate event of </w:t>
      </w:r>
      <w:r w:rsidRPr="00D25802">
        <w:rPr>
          <w:b w:val="0"/>
          <w:szCs w:val="20"/>
        </w:rPr>
        <w:t>an on-the-job injury or even a near-miss, Safety Committee members can investigate. They can find the causes of the incident and develop safeguards to prevent another, similar incident. Safety Committee members can then ensure that the safeguards are implemented and followed.</w:t>
      </w:r>
    </w:p>
    <w:p w:rsidR="00D25802" w:rsidRPr="00D25802" w:rsidRDefault="00D25802" w:rsidP="00D25802">
      <w:pPr>
        <w:pStyle w:val="Title"/>
        <w:rPr>
          <w:b w:val="0"/>
          <w:szCs w:val="20"/>
        </w:rPr>
      </w:pPr>
      <w:r w:rsidRPr="00D25802">
        <w:rPr>
          <w:b w:val="0"/>
          <w:szCs w:val="20"/>
        </w:rPr>
        <w:t>Safety Committee members can assist in:</w:t>
      </w:r>
    </w:p>
    <w:p w:rsidR="00D25802" w:rsidRPr="00D25802" w:rsidRDefault="00D25802" w:rsidP="00D913AE">
      <w:pPr>
        <w:pStyle w:val="Title"/>
        <w:numPr>
          <w:ilvl w:val="0"/>
          <w:numId w:val="3"/>
        </w:numPr>
        <w:rPr>
          <w:b w:val="0"/>
          <w:szCs w:val="20"/>
        </w:rPr>
      </w:pPr>
      <w:r w:rsidRPr="00D25802">
        <w:rPr>
          <w:b w:val="0"/>
          <w:szCs w:val="20"/>
        </w:rPr>
        <w:t>Identifying unsafe conditions and correcting the problems</w:t>
      </w:r>
    </w:p>
    <w:p w:rsidR="00D25802" w:rsidRPr="00D25802" w:rsidRDefault="00D25802" w:rsidP="00D913AE">
      <w:pPr>
        <w:pStyle w:val="Title"/>
        <w:numPr>
          <w:ilvl w:val="0"/>
          <w:numId w:val="3"/>
        </w:numPr>
        <w:rPr>
          <w:b w:val="0"/>
          <w:szCs w:val="20"/>
        </w:rPr>
      </w:pPr>
      <w:r w:rsidRPr="00D25802">
        <w:rPr>
          <w:b w:val="0"/>
          <w:szCs w:val="20"/>
        </w:rPr>
        <w:t>Spotting unsafe acts and counseling the workers</w:t>
      </w:r>
    </w:p>
    <w:p w:rsidR="00D25802" w:rsidRPr="00D25802" w:rsidRDefault="00D25802" w:rsidP="00D913AE">
      <w:pPr>
        <w:pStyle w:val="Title"/>
        <w:numPr>
          <w:ilvl w:val="0"/>
          <w:numId w:val="3"/>
        </w:numPr>
        <w:rPr>
          <w:b w:val="0"/>
          <w:szCs w:val="20"/>
        </w:rPr>
      </w:pPr>
      <w:r w:rsidRPr="00D25802">
        <w:rPr>
          <w:b w:val="0"/>
          <w:szCs w:val="20"/>
        </w:rPr>
        <w:t>Determining the root causes of accidents</w:t>
      </w:r>
    </w:p>
    <w:p w:rsidR="00D25802" w:rsidRPr="00D25802" w:rsidRDefault="00D25802" w:rsidP="00D913AE">
      <w:pPr>
        <w:pStyle w:val="Title"/>
        <w:numPr>
          <w:ilvl w:val="0"/>
          <w:numId w:val="3"/>
        </w:numPr>
        <w:rPr>
          <w:b w:val="0"/>
          <w:szCs w:val="20"/>
        </w:rPr>
      </w:pPr>
      <w:r w:rsidRPr="00D25802">
        <w:rPr>
          <w:b w:val="0"/>
          <w:szCs w:val="20"/>
        </w:rPr>
        <w:t>Developing the needed safeguards and following up on their implementation</w:t>
      </w:r>
    </w:p>
    <w:p w:rsidR="00D25802" w:rsidRPr="00D25802" w:rsidRDefault="00D25802" w:rsidP="00D25802">
      <w:pPr>
        <w:pStyle w:val="Title"/>
        <w:rPr>
          <w:b w:val="0"/>
          <w:szCs w:val="20"/>
        </w:rPr>
      </w:pPr>
      <w:r w:rsidRPr="00D25802">
        <w:rPr>
          <w:b w:val="0"/>
          <w:szCs w:val="20"/>
        </w:rPr>
        <w:t>Safety Committee members lead others by their own example. By not engaging in horseplay, teasing, or unsafe practices, and by speaking up to discourage others from acting improperly, Safety Committee members help create a climate of safety throughout the workplace.</w:t>
      </w:r>
    </w:p>
    <w:p w:rsidR="00D25802" w:rsidRPr="00D25802" w:rsidRDefault="00D25802" w:rsidP="00D25802">
      <w:pPr>
        <w:pStyle w:val="Title"/>
        <w:rPr>
          <w:b w:val="0"/>
          <w:szCs w:val="20"/>
        </w:rPr>
      </w:pPr>
      <w:r w:rsidRPr="00D25802">
        <w:rPr>
          <w:b w:val="0"/>
          <w:szCs w:val="20"/>
        </w:rPr>
        <w:t>The Safety Committee can seek suggestions on workplace improvement from coworkers and discuss these suggestions in their monthly Safety Committee meetings. In this way they are able to make workplace improvements based on the knowledge of the front-line worker.</w:t>
      </w:r>
    </w:p>
    <w:p w:rsidR="00D25802" w:rsidRPr="00D25802" w:rsidRDefault="00D25802" w:rsidP="00D25802">
      <w:pPr>
        <w:pStyle w:val="Title"/>
        <w:rPr>
          <w:b w:val="0"/>
          <w:szCs w:val="20"/>
        </w:rPr>
      </w:pPr>
      <w:r w:rsidRPr="00D25802">
        <w:rPr>
          <w:b w:val="0"/>
          <w:szCs w:val="20"/>
        </w:rPr>
        <w:t>Safety Committee members can also mentor new employees. They can advise them about the importance of safety and of offering safety suggestions to Committee members – making them feel welcome.</w:t>
      </w:r>
    </w:p>
    <w:p w:rsidR="00D25802" w:rsidRPr="00D25802" w:rsidRDefault="00D25802" w:rsidP="00D25802">
      <w:pPr>
        <w:pStyle w:val="Title"/>
        <w:rPr>
          <w:b w:val="0"/>
          <w:szCs w:val="20"/>
        </w:rPr>
      </w:pPr>
      <w:r w:rsidRPr="00D25802">
        <w:rPr>
          <w:b w:val="0"/>
          <w:szCs w:val="20"/>
        </w:rPr>
        <w:t>The Safety Committee can also assist in the creation and maintenance of Job Hazard Analyses (JHAs) and in keeping the organization compliant with all safety and health regulations.</w:t>
      </w:r>
    </w:p>
    <w:p w:rsidR="00D25802" w:rsidRPr="00D25802" w:rsidRDefault="00D25802" w:rsidP="00D25802">
      <w:pPr>
        <w:pStyle w:val="Title"/>
        <w:rPr>
          <w:b w:val="0"/>
          <w:szCs w:val="20"/>
        </w:rPr>
      </w:pPr>
      <w:r w:rsidRPr="00D25802">
        <w:rPr>
          <w:b w:val="0"/>
          <w:szCs w:val="20"/>
        </w:rPr>
        <w:t>Safety Committees can meet periodically to discuss all incidents and suggestions. Meeting discussions are written down and posted for all workers and management to read, thereby creating a team atmosphere.</w:t>
      </w:r>
    </w:p>
    <w:p w:rsidR="00D25802" w:rsidRPr="00D25802" w:rsidRDefault="00D25802" w:rsidP="00D25802">
      <w:pPr>
        <w:pStyle w:val="Title"/>
        <w:rPr>
          <w:b w:val="0"/>
          <w:szCs w:val="20"/>
        </w:rPr>
      </w:pPr>
      <w:r w:rsidRPr="00D25802">
        <w:rPr>
          <w:b w:val="0"/>
          <w:szCs w:val="20"/>
        </w:rPr>
        <w:t>For questions or more information regarding Safety Committees in your workplace, please contact your Safety &amp; Loss Control Representative at (206) 329-1120.</w:t>
      </w:r>
    </w:p>
    <w:p w:rsidR="00D913AE" w:rsidRDefault="00D913AE" w:rsidP="00D913AE">
      <w:pPr>
        <w:pStyle w:val="Title"/>
        <w:rPr>
          <w:szCs w:val="20"/>
        </w:rPr>
      </w:pPr>
    </w:p>
    <w:p w:rsidR="00D913AE" w:rsidRDefault="00D913AE" w:rsidP="00D913AE">
      <w:pPr>
        <w:pStyle w:val="Title"/>
        <w:rPr>
          <w:szCs w:val="20"/>
        </w:rPr>
      </w:pPr>
    </w:p>
    <w:p w:rsidR="00D913AE" w:rsidRDefault="00D913AE" w:rsidP="00D913AE">
      <w:pPr>
        <w:pStyle w:val="Title"/>
        <w:rPr>
          <w:szCs w:val="20"/>
        </w:rPr>
      </w:pPr>
    </w:p>
    <w:p w:rsidR="0059631E" w:rsidRPr="00D913AE" w:rsidRDefault="001C2B4A" w:rsidP="00D913AE">
      <w:pPr>
        <w:pStyle w:val="Title"/>
        <w:rPr>
          <w:szCs w:val="20"/>
        </w:rPr>
      </w:pPr>
      <w:r w:rsidRPr="00E44971">
        <w:rPr>
          <w:szCs w:val="20"/>
        </w:rPr>
        <w:lastRenderedPageBreak/>
        <w:t>Monthly Safety Webinar</w:t>
      </w:r>
      <w:r w:rsidR="00260500" w:rsidRPr="00E44971">
        <w:rPr>
          <w:szCs w:val="20"/>
        </w:rPr>
        <w:br/>
      </w:r>
      <w:r w:rsidR="0059631E" w:rsidRPr="0059631E">
        <w:rPr>
          <w:szCs w:val="20"/>
        </w:rPr>
        <w:t>NOVEMBER 2015</w:t>
      </w:r>
      <w:r w:rsidR="0059631E" w:rsidRPr="0059631E">
        <w:rPr>
          <w:b w:val="0"/>
          <w:szCs w:val="20"/>
        </w:rPr>
        <w:br/>
      </w:r>
      <w:r w:rsidR="0059631E" w:rsidRPr="00D913AE">
        <w:rPr>
          <w:szCs w:val="20"/>
        </w:rPr>
        <w:t>Safety Committees</w:t>
      </w:r>
      <w:r w:rsidR="0059631E" w:rsidRPr="00D913AE">
        <w:rPr>
          <w:szCs w:val="20"/>
        </w:rPr>
        <w:br/>
        <w:t>Thursday, November 19th 2:15 p.m.</w:t>
      </w:r>
    </w:p>
    <w:p w:rsidR="0059631E" w:rsidRPr="0059631E" w:rsidRDefault="0059631E" w:rsidP="0059631E">
      <w:pPr>
        <w:rPr>
          <w:szCs w:val="20"/>
        </w:rPr>
      </w:pPr>
      <w:r w:rsidRPr="0059631E">
        <w:rPr>
          <w:szCs w:val="20"/>
        </w:rPr>
        <w:t>An effective safety committee unites workers and ma</w:t>
      </w:r>
      <w:r w:rsidR="00D913AE">
        <w:rPr>
          <w:szCs w:val="20"/>
        </w:rPr>
        <w:t xml:space="preserve">nagement in their commitment to </w:t>
      </w:r>
      <w:r w:rsidRPr="0059631E">
        <w:rPr>
          <w:szCs w:val="20"/>
        </w:rPr>
        <w:t>workplace safety. It is based on the principle that management and the workfo</w:t>
      </w:r>
      <w:r>
        <w:rPr>
          <w:szCs w:val="20"/>
        </w:rPr>
        <w:t xml:space="preserve">rce share in the responsibility </w:t>
      </w:r>
      <w:r w:rsidRPr="0059631E">
        <w:rPr>
          <w:szCs w:val="20"/>
        </w:rPr>
        <w:t>for creating and maintaining a safe and healthy workplace. This webinar will cover the basics for employers who are forming new committees or looking at ways to improve on existing committees.</w:t>
      </w:r>
    </w:p>
    <w:p w:rsidR="0059631E" w:rsidRPr="0059631E" w:rsidRDefault="0059631E" w:rsidP="0059631E">
      <w:pPr>
        <w:rPr>
          <w:szCs w:val="20"/>
        </w:rPr>
      </w:pPr>
      <w:r w:rsidRPr="0059631E">
        <w:rPr>
          <w:szCs w:val="20"/>
        </w:rPr>
        <w:t>Topics include:</w:t>
      </w:r>
    </w:p>
    <w:p w:rsidR="0059631E" w:rsidRPr="0059631E" w:rsidRDefault="0059631E" w:rsidP="00D913AE">
      <w:pPr>
        <w:pStyle w:val="ListParagraph"/>
        <w:numPr>
          <w:ilvl w:val="0"/>
          <w:numId w:val="5"/>
        </w:numPr>
        <w:rPr>
          <w:szCs w:val="20"/>
        </w:rPr>
      </w:pPr>
      <w:r w:rsidRPr="0059631E">
        <w:rPr>
          <w:szCs w:val="20"/>
        </w:rPr>
        <w:t>Requirements</w:t>
      </w:r>
    </w:p>
    <w:p w:rsidR="0059631E" w:rsidRPr="0059631E" w:rsidRDefault="0059631E" w:rsidP="00D913AE">
      <w:pPr>
        <w:pStyle w:val="ListParagraph"/>
        <w:numPr>
          <w:ilvl w:val="0"/>
          <w:numId w:val="5"/>
        </w:numPr>
        <w:rPr>
          <w:szCs w:val="20"/>
        </w:rPr>
      </w:pPr>
      <w:r w:rsidRPr="0059631E">
        <w:rPr>
          <w:szCs w:val="20"/>
        </w:rPr>
        <w:t>Creating a committee</w:t>
      </w:r>
    </w:p>
    <w:p w:rsidR="0059631E" w:rsidRPr="0059631E" w:rsidRDefault="0059631E" w:rsidP="00D913AE">
      <w:pPr>
        <w:pStyle w:val="ListParagraph"/>
        <w:numPr>
          <w:ilvl w:val="0"/>
          <w:numId w:val="5"/>
        </w:numPr>
        <w:rPr>
          <w:szCs w:val="20"/>
        </w:rPr>
      </w:pPr>
      <w:r w:rsidRPr="0059631E">
        <w:rPr>
          <w:szCs w:val="20"/>
        </w:rPr>
        <w:t>Roles &amp; purpose</w:t>
      </w:r>
    </w:p>
    <w:p w:rsidR="0059631E" w:rsidRPr="0059631E" w:rsidRDefault="0059631E" w:rsidP="00D913AE">
      <w:pPr>
        <w:pStyle w:val="ListParagraph"/>
        <w:numPr>
          <w:ilvl w:val="0"/>
          <w:numId w:val="5"/>
        </w:numPr>
        <w:rPr>
          <w:szCs w:val="20"/>
        </w:rPr>
      </w:pPr>
      <w:r w:rsidRPr="0059631E">
        <w:rPr>
          <w:szCs w:val="20"/>
        </w:rPr>
        <w:t>Meeting organization</w:t>
      </w:r>
    </w:p>
    <w:p w:rsidR="0059631E" w:rsidRPr="0059631E" w:rsidRDefault="0059631E" w:rsidP="00D913AE">
      <w:pPr>
        <w:pStyle w:val="ListParagraph"/>
        <w:numPr>
          <w:ilvl w:val="0"/>
          <w:numId w:val="5"/>
        </w:numPr>
        <w:rPr>
          <w:szCs w:val="20"/>
        </w:rPr>
      </w:pPr>
      <w:r w:rsidRPr="0059631E">
        <w:rPr>
          <w:szCs w:val="20"/>
        </w:rPr>
        <w:t>Getting the most out of your committee</w:t>
      </w:r>
    </w:p>
    <w:p w:rsidR="0059631E" w:rsidRPr="0059631E" w:rsidRDefault="0059631E" w:rsidP="00D913AE">
      <w:pPr>
        <w:pStyle w:val="ListParagraph"/>
        <w:numPr>
          <w:ilvl w:val="0"/>
          <w:numId w:val="5"/>
        </w:numPr>
        <w:rPr>
          <w:szCs w:val="20"/>
        </w:rPr>
      </w:pPr>
      <w:r w:rsidRPr="0059631E">
        <w:rPr>
          <w:szCs w:val="20"/>
        </w:rPr>
        <w:t>Documentation</w:t>
      </w:r>
    </w:p>
    <w:p w:rsidR="0059631E" w:rsidRPr="0059631E" w:rsidRDefault="0059631E" w:rsidP="0059631E">
      <w:pPr>
        <w:rPr>
          <w:szCs w:val="20"/>
        </w:rPr>
      </w:pPr>
      <w:r w:rsidRPr="0059631E">
        <w:rPr>
          <w:szCs w:val="20"/>
        </w:rPr>
        <w:t>This monthly webinar is complimentary for all members of our Workers’ Compensation and Retrospective Rating Programs. Attendees will receive an email approximately one week before the webinar with participation and login information.</w:t>
      </w:r>
    </w:p>
    <w:p w:rsidR="0059631E" w:rsidRPr="0059631E" w:rsidRDefault="0059631E" w:rsidP="0059631E">
      <w:pPr>
        <w:rPr>
          <w:szCs w:val="20"/>
        </w:rPr>
      </w:pPr>
      <w:r w:rsidRPr="0059631E">
        <w:rPr>
          <w:szCs w:val="20"/>
        </w:rPr>
        <w:t>For those not enrolled in our Workers’ Compensation or Retrospective Rating Programs, there is a $49.95 fee. Please contact learning@archbright.com for registration information.</w:t>
      </w:r>
    </w:p>
    <w:p w:rsidR="0059631E" w:rsidRPr="0059631E" w:rsidRDefault="0059631E" w:rsidP="0059631E">
      <w:pPr>
        <w:rPr>
          <w:i/>
          <w:szCs w:val="20"/>
        </w:rPr>
      </w:pPr>
      <w:r w:rsidRPr="0059631E">
        <w:rPr>
          <w:i/>
          <w:szCs w:val="20"/>
        </w:rPr>
        <w:t>“Safety might not always be common, but it always makes sense.”</w:t>
      </w:r>
    </w:p>
    <w:p w:rsidR="0059631E" w:rsidRPr="0059631E" w:rsidRDefault="0059631E" w:rsidP="0059631E">
      <w:pPr>
        <w:rPr>
          <w:b/>
          <w:szCs w:val="20"/>
        </w:rPr>
      </w:pPr>
      <w:r w:rsidRPr="0059631E">
        <w:rPr>
          <w:b/>
          <w:szCs w:val="20"/>
        </w:rPr>
        <w:t>Did You Know?</w:t>
      </w:r>
    </w:p>
    <w:p w:rsidR="0059631E" w:rsidRPr="0059631E" w:rsidRDefault="0059631E" w:rsidP="0059631E">
      <w:pPr>
        <w:rPr>
          <w:szCs w:val="20"/>
        </w:rPr>
      </w:pPr>
      <w:r w:rsidRPr="0059631E">
        <w:rPr>
          <w:szCs w:val="20"/>
        </w:rPr>
        <w:t>OSHA’s Top 10 Most Cited Violations in Fiscal year 2015:</w:t>
      </w:r>
    </w:p>
    <w:p w:rsidR="0059631E" w:rsidRPr="0059631E" w:rsidRDefault="0059631E" w:rsidP="00D913AE">
      <w:pPr>
        <w:pStyle w:val="ListParagraph"/>
        <w:numPr>
          <w:ilvl w:val="0"/>
          <w:numId w:val="4"/>
        </w:numPr>
        <w:rPr>
          <w:szCs w:val="20"/>
        </w:rPr>
      </w:pPr>
      <w:r w:rsidRPr="0059631E">
        <w:rPr>
          <w:szCs w:val="20"/>
        </w:rPr>
        <w:t>Fall Protection</w:t>
      </w:r>
    </w:p>
    <w:p w:rsidR="0059631E" w:rsidRPr="0059631E" w:rsidRDefault="0059631E" w:rsidP="00D913AE">
      <w:pPr>
        <w:pStyle w:val="ListParagraph"/>
        <w:numPr>
          <w:ilvl w:val="0"/>
          <w:numId w:val="4"/>
        </w:numPr>
        <w:rPr>
          <w:szCs w:val="20"/>
        </w:rPr>
      </w:pPr>
      <w:r w:rsidRPr="0059631E">
        <w:rPr>
          <w:szCs w:val="20"/>
        </w:rPr>
        <w:t>Hazard Communication</w:t>
      </w:r>
    </w:p>
    <w:p w:rsidR="0059631E" w:rsidRPr="0059631E" w:rsidRDefault="0059631E" w:rsidP="00D913AE">
      <w:pPr>
        <w:pStyle w:val="ListParagraph"/>
        <w:numPr>
          <w:ilvl w:val="0"/>
          <w:numId w:val="4"/>
        </w:numPr>
        <w:rPr>
          <w:szCs w:val="20"/>
        </w:rPr>
      </w:pPr>
      <w:r w:rsidRPr="0059631E">
        <w:rPr>
          <w:szCs w:val="20"/>
        </w:rPr>
        <w:t>Scaffolding</w:t>
      </w:r>
    </w:p>
    <w:p w:rsidR="0059631E" w:rsidRPr="0059631E" w:rsidRDefault="0059631E" w:rsidP="00D913AE">
      <w:pPr>
        <w:pStyle w:val="ListParagraph"/>
        <w:numPr>
          <w:ilvl w:val="0"/>
          <w:numId w:val="4"/>
        </w:numPr>
        <w:rPr>
          <w:szCs w:val="20"/>
        </w:rPr>
      </w:pPr>
      <w:r w:rsidRPr="0059631E">
        <w:rPr>
          <w:szCs w:val="20"/>
        </w:rPr>
        <w:t>Respiratory Protection</w:t>
      </w:r>
    </w:p>
    <w:p w:rsidR="0059631E" w:rsidRPr="0059631E" w:rsidRDefault="0059631E" w:rsidP="00D913AE">
      <w:pPr>
        <w:pStyle w:val="ListParagraph"/>
        <w:numPr>
          <w:ilvl w:val="0"/>
          <w:numId w:val="4"/>
        </w:numPr>
        <w:rPr>
          <w:szCs w:val="20"/>
        </w:rPr>
      </w:pPr>
      <w:r w:rsidRPr="0059631E">
        <w:rPr>
          <w:szCs w:val="20"/>
        </w:rPr>
        <w:t>Lockout/</w:t>
      </w:r>
      <w:proofErr w:type="spellStart"/>
      <w:r w:rsidRPr="0059631E">
        <w:rPr>
          <w:szCs w:val="20"/>
        </w:rPr>
        <w:t>Tagout</w:t>
      </w:r>
      <w:proofErr w:type="spellEnd"/>
    </w:p>
    <w:p w:rsidR="0059631E" w:rsidRPr="0059631E" w:rsidRDefault="0059631E" w:rsidP="00D913AE">
      <w:pPr>
        <w:pStyle w:val="ListParagraph"/>
        <w:numPr>
          <w:ilvl w:val="0"/>
          <w:numId w:val="4"/>
        </w:numPr>
        <w:rPr>
          <w:szCs w:val="20"/>
        </w:rPr>
      </w:pPr>
      <w:r w:rsidRPr="0059631E">
        <w:rPr>
          <w:szCs w:val="20"/>
        </w:rPr>
        <w:t>Industrial Powered Trucks</w:t>
      </w:r>
    </w:p>
    <w:p w:rsidR="0059631E" w:rsidRPr="0059631E" w:rsidRDefault="0059631E" w:rsidP="00D913AE">
      <w:pPr>
        <w:pStyle w:val="ListParagraph"/>
        <w:numPr>
          <w:ilvl w:val="0"/>
          <w:numId w:val="4"/>
        </w:numPr>
        <w:rPr>
          <w:szCs w:val="20"/>
        </w:rPr>
      </w:pPr>
      <w:r w:rsidRPr="0059631E">
        <w:rPr>
          <w:szCs w:val="20"/>
        </w:rPr>
        <w:t>Ladders</w:t>
      </w:r>
    </w:p>
    <w:p w:rsidR="0059631E" w:rsidRPr="0059631E" w:rsidRDefault="0059631E" w:rsidP="00D913AE">
      <w:pPr>
        <w:pStyle w:val="ListParagraph"/>
        <w:numPr>
          <w:ilvl w:val="0"/>
          <w:numId w:val="4"/>
        </w:numPr>
        <w:rPr>
          <w:szCs w:val="20"/>
        </w:rPr>
      </w:pPr>
      <w:r w:rsidRPr="0059631E">
        <w:rPr>
          <w:szCs w:val="20"/>
        </w:rPr>
        <w:t>Electrical Wiring Methods</w:t>
      </w:r>
    </w:p>
    <w:p w:rsidR="0059631E" w:rsidRPr="0059631E" w:rsidRDefault="0059631E" w:rsidP="00D913AE">
      <w:pPr>
        <w:pStyle w:val="ListParagraph"/>
        <w:numPr>
          <w:ilvl w:val="0"/>
          <w:numId w:val="4"/>
        </w:numPr>
        <w:rPr>
          <w:szCs w:val="20"/>
        </w:rPr>
      </w:pPr>
      <w:r w:rsidRPr="0059631E">
        <w:rPr>
          <w:szCs w:val="20"/>
        </w:rPr>
        <w:t>Machine Guarding</w:t>
      </w:r>
    </w:p>
    <w:p w:rsidR="0059631E" w:rsidRPr="0059631E" w:rsidRDefault="0059631E" w:rsidP="00D913AE">
      <w:pPr>
        <w:pStyle w:val="ListParagraph"/>
        <w:numPr>
          <w:ilvl w:val="0"/>
          <w:numId w:val="4"/>
        </w:numPr>
        <w:rPr>
          <w:szCs w:val="20"/>
        </w:rPr>
      </w:pPr>
      <w:r w:rsidRPr="0059631E">
        <w:rPr>
          <w:szCs w:val="20"/>
        </w:rPr>
        <w:t>Electrical General Requirements</w:t>
      </w:r>
    </w:p>
    <w:p w:rsidR="0059631E" w:rsidRPr="0059631E" w:rsidRDefault="0059631E" w:rsidP="0059631E">
      <w:pPr>
        <w:rPr>
          <w:b/>
          <w:szCs w:val="20"/>
        </w:rPr>
      </w:pPr>
      <w:r w:rsidRPr="0059631E">
        <w:rPr>
          <w:b/>
          <w:szCs w:val="20"/>
        </w:rPr>
        <w:t xml:space="preserve">New Required Job Safety and Health Poster Will Be Mailed To Your Employer Soon - Please Contact Us </w:t>
      </w:r>
      <w:proofErr w:type="gramStart"/>
      <w:r w:rsidRPr="0059631E">
        <w:rPr>
          <w:b/>
          <w:szCs w:val="20"/>
        </w:rPr>
        <w:t>For</w:t>
      </w:r>
      <w:proofErr w:type="gramEnd"/>
      <w:r w:rsidRPr="0059631E">
        <w:rPr>
          <w:b/>
          <w:szCs w:val="20"/>
        </w:rPr>
        <w:t xml:space="preserve"> More Information</w:t>
      </w:r>
    </w:p>
    <w:p w:rsidR="0059631E" w:rsidRDefault="0059631E" w:rsidP="00D50EC9">
      <w:pPr>
        <w:rPr>
          <w:b/>
          <w:szCs w:val="20"/>
        </w:rPr>
        <w:sectPr w:rsidR="0059631E" w:rsidSect="00843E4F">
          <w:pgSz w:w="12240" w:h="15840"/>
          <w:pgMar w:top="1440" w:right="1440" w:bottom="1440" w:left="1440" w:header="720" w:footer="720" w:gutter="0"/>
          <w:cols w:space="720"/>
          <w:docGrid w:linePitch="360"/>
        </w:sectPr>
      </w:pPr>
    </w:p>
    <w:p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rsidR="000366BF" w:rsidRPr="00E44971" w:rsidRDefault="000366BF" w:rsidP="000366BF">
      <w:pPr>
        <w:rPr>
          <w:szCs w:val="20"/>
        </w:rPr>
      </w:pPr>
      <w:r w:rsidRPr="00E44971">
        <w:rPr>
          <w:szCs w:val="20"/>
        </w:rPr>
        <w:t>We welcome your comments and suggestions.</w:t>
      </w:r>
    </w:p>
    <w:p w:rsidR="00EB0C60" w:rsidRPr="00E44971" w:rsidRDefault="000366BF" w:rsidP="00EB0C60">
      <w:pPr>
        <w:spacing w:after="0"/>
        <w:rPr>
          <w:szCs w:val="20"/>
        </w:rPr>
      </w:pPr>
      <w:r w:rsidRPr="00E44971">
        <w:rPr>
          <w:szCs w:val="20"/>
        </w:rPr>
        <w:t>Email: editor@archbright.com | Seattle Office: P.O</w:t>
      </w:r>
      <w:r w:rsidR="00EB0C60" w:rsidRPr="00E44971">
        <w:rPr>
          <w:szCs w:val="20"/>
        </w:rPr>
        <w:t>. Box 12068; Seattle, WA 98102</w:t>
      </w:r>
    </w:p>
    <w:p w:rsidR="003C0BD9" w:rsidRPr="00E44971" w:rsidRDefault="000366BF" w:rsidP="00EB0C60">
      <w:pPr>
        <w:spacing w:after="0"/>
        <w:rPr>
          <w:szCs w:val="20"/>
        </w:rPr>
      </w:pPr>
      <w:r w:rsidRPr="00E44971">
        <w:rPr>
          <w:szCs w:val="20"/>
        </w:rPr>
        <w:t>Phone: 206.329.1120 | Web: www.archbright.com</w:t>
      </w:r>
    </w:p>
    <w:sectPr w:rsidR="003C0BD9" w:rsidRPr="00E44971" w:rsidSect="00843E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71" w:rsidRDefault="00E44971" w:rsidP="000366BF">
      <w:pPr>
        <w:spacing w:after="0" w:line="240" w:lineRule="auto"/>
      </w:pPr>
      <w:r>
        <w:separator/>
      </w:r>
    </w:p>
  </w:endnote>
  <w:endnote w:type="continuationSeparator" w:id="0">
    <w:p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71" w:rsidRDefault="00E44971" w:rsidP="000366BF">
      <w:pPr>
        <w:spacing w:after="0" w:line="240" w:lineRule="auto"/>
      </w:pPr>
      <w:r>
        <w:separator/>
      </w:r>
    </w:p>
  </w:footnote>
  <w:footnote w:type="continuationSeparator" w:id="0">
    <w:p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D05F9"/>
    <w:multiLevelType w:val="hybridMultilevel"/>
    <w:tmpl w:val="9F38D3B2"/>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422C4"/>
    <w:multiLevelType w:val="hybridMultilevel"/>
    <w:tmpl w:val="ED3A7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7536DF"/>
    <w:multiLevelType w:val="hybridMultilevel"/>
    <w:tmpl w:val="3F645F36"/>
    <w:lvl w:ilvl="0" w:tplc="046E2ECE">
      <w:numFmt w:val="bullet"/>
      <w:lvlText w:val="•"/>
      <w:lvlJc w:val="left"/>
      <w:pPr>
        <w:ind w:left="1080" w:hanging="720"/>
      </w:pPr>
      <w:rPr>
        <w:rFonts w:ascii="Verdana" w:eastAsiaTheme="minorHAnsi" w:hAnsi="Verdana" w:cstheme="minorBidi" w:hint="default"/>
      </w:rPr>
    </w:lvl>
    <w:lvl w:ilvl="1" w:tplc="EDAEB1D4">
      <w:numFmt w:val="bullet"/>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876295"/>
    <w:multiLevelType w:val="hybridMultilevel"/>
    <w:tmpl w:val="7A1ADABC"/>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206A46"/>
    <w:multiLevelType w:val="hybridMultilevel"/>
    <w:tmpl w:val="8E922066"/>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66BF"/>
    <w:rsid w:val="000C4338"/>
    <w:rsid w:val="00136D05"/>
    <w:rsid w:val="001472D9"/>
    <w:rsid w:val="00150F5A"/>
    <w:rsid w:val="00181C43"/>
    <w:rsid w:val="0019542E"/>
    <w:rsid w:val="001956DC"/>
    <w:rsid w:val="001A04E1"/>
    <w:rsid w:val="001A66CC"/>
    <w:rsid w:val="001B59C4"/>
    <w:rsid w:val="001B5B08"/>
    <w:rsid w:val="001C2B4A"/>
    <w:rsid w:val="001D2691"/>
    <w:rsid w:val="001E5F6F"/>
    <w:rsid w:val="001F4714"/>
    <w:rsid w:val="001F4EB6"/>
    <w:rsid w:val="00200A88"/>
    <w:rsid w:val="00245D7C"/>
    <w:rsid w:val="00260500"/>
    <w:rsid w:val="002B08B9"/>
    <w:rsid w:val="002B32DB"/>
    <w:rsid w:val="00350D83"/>
    <w:rsid w:val="0038427A"/>
    <w:rsid w:val="003C0BD9"/>
    <w:rsid w:val="004B3003"/>
    <w:rsid w:val="00517C4A"/>
    <w:rsid w:val="005748BA"/>
    <w:rsid w:val="00584C9E"/>
    <w:rsid w:val="0059631E"/>
    <w:rsid w:val="005B0435"/>
    <w:rsid w:val="005D229C"/>
    <w:rsid w:val="005E5F4E"/>
    <w:rsid w:val="005E608D"/>
    <w:rsid w:val="0061717A"/>
    <w:rsid w:val="00681E18"/>
    <w:rsid w:val="006926B0"/>
    <w:rsid w:val="006C6C0F"/>
    <w:rsid w:val="0070747E"/>
    <w:rsid w:val="00710F84"/>
    <w:rsid w:val="00720C75"/>
    <w:rsid w:val="00742229"/>
    <w:rsid w:val="00753695"/>
    <w:rsid w:val="007679D5"/>
    <w:rsid w:val="00776F43"/>
    <w:rsid w:val="007C7AB8"/>
    <w:rsid w:val="007E2FF0"/>
    <w:rsid w:val="008033B6"/>
    <w:rsid w:val="00843E4F"/>
    <w:rsid w:val="008E0F42"/>
    <w:rsid w:val="008E4027"/>
    <w:rsid w:val="00903E41"/>
    <w:rsid w:val="00907DFA"/>
    <w:rsid w:val="009143A5"/>
    <w:rsid w:val="00920549"/>
    <w:rsid w:val="00930437"/>
    <w:rsid w:val="00992F7A"/>
    <w:rsid w:val="009B36BF"/>
    <w:rsid w:val="009F5CE9"/>
    <w:rsid w:val="00A06F68"/>
    <w:rsid w:val="00A45EA8"/>
    <w:rsid w:val="00A83189"/>
    <w:rsid w:val="00A85DA9"/>
    <w:rsid w:val="00A9147D"/>
    <w:rsid w:val="00B1545D"/>
    <w:rsid w:val="00B35B3E"/>
    <w:rsid w:val="00B36314"/>
    <w:rsid w:val="00B7786E"/>
    <w:rsid w:val="00B97180"/>
    <w:rsid w:val="00BC3E32"/>
    <w:rsid w:val="00C032AF"/>
    <w:rsid w:val="00C1528C"/>
    <w:rsid w:val="00C32816"/>
    <w:rsid w:val="00C803F7"/>
    <w:rsid w:val="00C83B82"/>
    <w:rsid w:val="00C87315"/>
    <w:rsid w:val="00CC3C12"/>
    <w:rsid w:val="00CC59D3"/>
    <w:rsid w:val="00CF1D10"/>
    <w:rsid w:val="00D250DC"/>
    <w:rsid w:val="00D25802"/>
    <w:rsid w:val="00D4329A"/>
    <w:rsid w:val="00D50EC9"/>
    <w:rsid w:val="00D913AE"/>
    <w:rsid w:val="00D97483"/>
    <w:rsid w:val="00DA2EF1"/>
    <w:rsid w:val="00E1703A"/>
    <w:rsid w:val="00E20DB0"/>
    <w:rsid w:val="00E44971"/>
    <w:rsid w:val="00E81A4F"/>
    <w:rsid w:val="00EB0C60"/>
    <w:rsid w:val="00ED20C1"/>
    <w:rsid w:val="00F0070C"/>
    <w:rsid w:val="00F03331"/>
    <w:rsid w:val="00F1384A"/>
    <w:rsid w:val="00F655E5"/>
    <w:rsid w:val="00F73B6D"/>
    <w:rsid w:val="00F824E8"/>
    <w:rsid w:val="00F95F69"/>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semiHidden/>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6BF"/>
  </w:style>
  <w:style w:type="paragraph" w:styleId="Footer">
    <w:name w:val="footer"/>
    <w:basedOn w:val="Normal"/>
    <w:link w:val="FooterChar"/>
    <w:uiPriority w:val="99"/>
    <w:semiHidden/>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137E-23D3-43A8-A315-631A1686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3768</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7</cp:revision>
  <cp:lastPrinted>2015-05-11T21:02:00Z</cp:lastPrinted>
  <dcterms:created xsi:type="dcterms:W3CDTF">2015-10-28T22:05:00Z</dcterms:created>
  <dcterms:modified xsi:type="dcterms:W3CDTF">2015-11-03T16:13:00Z</dcterms:modified>
</cp:coreProperties>
</file>