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1EEDD6" w14:textId="39B2404B" w:rsidR="002E0752" w:rsidRDefault="002E0752" w:rsidP="002E0752">
      <w:pPr>
        <w:pStyle w:val="paragraph"/>
        <w:spacing w:before="0" w:beforeAutospacing="0" w:after="0" w:afterAutospacing="0"/>
        <w:textAlignment w:val="baseline"/>
        <w:rPr>
          <w:rStyle w:val="eop"/>
          <w:rFonts w:ascii="Arial" w:eastAsiaTheme="majorEastAsia" w:hAnsi="Arial" w:cs="Arial"/>
        </w:rPr>
      </w:pPr>
      <w:r>
        <w:rPr>
          <w:rStyle w:val="normaltextrun"/>
          <w:rFonts w:ascii="Arial" w:eastAsiaTheme="majorEastAsia" w:hAnsi="Arial" w:cs="Arial"/>
          <w:shd w:val="clear" w:color="auto" w:fill="FFFFFF"/>
        </w:rPr>
        <w:t>In the wake of Congress’ recent decision to allow a tax deduction for expenses paid with forgiven Paycheck Protection Program (PPP) loans, we are writing to urge you to include in any upcoming state legislation language that will mirror this guidance. </w:t>
      </w:r>
      <w:r>
        <w:rPr>
          <w:rStyle w:val="eop"/>
          <w:rFonts w:ascii="Arial" w:eastAsiaTheme="majorEastAsia" w:hAnsi="Arial" w:cs="Arial"/>
        </w:rPr>
        <w:t> </w:t>
      </w:r>
    </w:p>
    <w:p w14:paraId="06593ED0" w14:textId="77777777" w:rsidR="002E0752" w:rsidRDefault="002E0752" w:rsidP="002E0752">
      <w:pPr>
        <w:pStyle w:val="paragraph"/>
        <w:spacing w:before="0" w:beforeAutospacing="0" w:after="0" w:afterAutospacing="0"/>
        <w:textAlignment w:val="baseline"/>
        <w:rPr>
          <w:rFonts w:ascii="Segoe UI" w:hAnsi="Segoe UI" w:cs="Segoe UI"/>
          <w:sz w:val="18"/>
          <w:szCs w:val="18"/>
        </w:rPr>
      </w:pPr>
    </w:p>
    <w:p w14:paraId="589705EE" w14:textId="28CB6291" w:rsidR="002E0752" w:rsidRDefault="002E0752" w:rsidP="002E0752">
      <w:pPr>
        <w:pStyle w:val="paragraph"/>
        <w:spacing w:before="0" w:beforeAutospacing="0" w:after="0" w:afterAutospacing="0"/>
        <w:textAlignment w:val="baseline"/>
        <w:rPr>
          <w:rStyle w:val="eop"/>
          <w:rFonts w:ascii="Arial" w:eastAsiaTheme="majorEastAsia" w:hAnsi="Arial" w:cs="Arial"/>
          <w:color w:val="000000"/>
        </w:rPr>
      </w:pPr>
      <w:r>
        <w:rPr>
          <w:rStyle w:val="normaltextrun"/>
          <w:rFonts w:ascii="Arial" w:eastAsiaTheme="majorEastAsia" w:hAnsi="Arial" w:cs="Arial"/>
        </w:rPr>
        <w:t>BGW CPA believes that denying this deduction is contrary to the original intent of the PPP -- to provide a lifeline to millions of struggling businesses. Borrowers who are eligible for forgiveness of their PPP loans have spent the funds as the program directed. </w:t>
      </w:r>
      <w:r>
        <w:rPr>
          <w:rStyle w:val="normaltextrun"/>
          <w:rFonts w:ascii="Arial" w:eastAsiaTheme="majorEastAsia" w:hAnsi="Arial" w:cs="Arial"/>
          <w:color w:val="000000"/>
        </w:rPr>
        <w:t>W</w:t>
      </w:r>
      <w:r>
        <w:rPr>
          <w:rStyle w:val="normaltextrun"/>
          <w:rFonts w:ascii="Arial" w:eastAsiaTheme="majorEastAsia" w:hAnsi="Arial" w:cs="Arial"/>
          <w:color w:val="000000"/>
          <w:shd w:val="clear" w:color="auto" w:fill="FFFFFF"/>
        </w:rPr>
        <w:t>ithout a legislative fix, small businesses with forgiven PPP loans or those with a reasonable expectation of forgiveness are facing tax increases that could be devastating to their financial health.</w:t>
      </w:r>
      <w:r>
        <w:rPr>
          <w:rStyle w:val="eop"/>
          <w:rFonts w:ascii="Arial" w:eastAsiaTheme="majorEastAsia" w:hAnsi="Arial" w:cs="Arial"/>
          <w:color w:val="000000"/>
        </w:rPr>
        <w:t> </w:t>
      </w:r>
    </w:p>
    <w:p w14:paraId="1D912693" w14:textId="77777777" w:rsidR="002E0752" w:rsidRDefault="002E0752" w:rsidP="002E0752">
      <w:pPr>
        <w:pStyle w:val="paragraph"/>
        <w:spacing w:before="0" w:beforeAutospacing="0" w:after="0" w:afterAutospacing="0"/>
        <w:textAlignment w:val="baseline"/>
        <w:rPr>
          <w:rFonts w:ascii="Segoe UI" w:hAnsi="Segoe UI" w:cs="Segoe UI"/>
          <w:sz w:val="18"/>
          <w:szCs w:val="18"/>
        </w:rPr>
      </w:pPr>
    </w:p>
    <w:p w14:paraId="34CB5779" w14:textId="64819D55" w:rsidR="002E0752" w:rsidRDefault="002E0752" w:rsidP="002E0752">
      <w:pPr>
        <w:pStyle w:val="paragraph"/>
        <w:spacing w:before="0" w:beforeAutospacing="0" w:after="0" w:afterAutospacing="0"/>
        <w:textAlignment w:val="baseline"/>
        <w:rPr>
          <w:rStyle w:val="eop"/>
          <w:rFonts w:ascii="Arial" w:eastAsiaTheme="majorEastAsia" w:hAnsi="Arial" w:cs="Arial"/>
        </w:rPr>
      </w:pPr>
      <w:r>
        <w:rPr>
          <w:rStyle w:val="normaltextrun"/>
          <w:rFonts w:ascii="Arial" w:eastAsiaTheme="majorEastAsia" w:hAnsi="Arial" w:cs="Arial"/>
        </w:rPr>
        <w:t>All North/South Carolina businesses have been impacted by the COVID-19 pandemic, and it’s imperative we allow this much-needed deduction. We appreciate your consideration regarding this matter and thank you for your leadership during these very difficult times.</w:t>
      </w:r>
      <w:r>
        <w:rPr>
          <w:rStyle w:val="eop"/>
          <w:rFonts w:ascii="Arial" w:eastAsiaTheme="majorEastAsia" w:hAnsi="Arial" w:cs="Arial"/>
        </w:rPr>
        <w:t> </w:t>
      </w:r>
    </w:p>
    <w:p w14:paraId="5B7DAE1A" w14:textId="77777777" w:rsidR="002E0752" w:rsidRDefault="002E0752" w:rsidP="002E0752">
      <w:pPr>
        <w:pStyle w:val="paragraph"/>
        <w:spacing w:before="0" w:beforeAutospacing="0" w:after="0" w:afterAutospacing="0"/>
        <w:textAlignment w:val="baseline"/>
        <w:rPr>
          <w:rFonts w:ascii="Segoe UI" w:hAnsi="Segoe UI" w:cs="Segoe UI"/>
          <w:sz w:val="18"/>
          <w:szCs w:val="18"/>
        </w:rPr>
      </w:pPr>
    </w:p>
    <w:p w14:paraId="77E798E4" w14:textId="7F8D0EAE" w:rsidR="002E0752" w:rsidRDefault="002E0752" w:rsidP="002E0752">
      <w:pPr>
        <w:pStyle w:val="paragraph"/>
        <w:spacing w:before="0" w:beforeAutospacing="0" w:after="0" w:afterAutospacing="0"/>
        <w:textAlignment w:val="baseline"/>
        <w:rPr>
          <w:rStyle w:val="eop"/>
          <w:rFonts w:ascii="Arial" w:eastAsiaTheme="majorEastAsia" w:hAnsi="Arial" w:cs="Arial"/>
        </w:rPr>
      </w:pPr>
      <w:r>
        <w:rPr>
          <w:rStyle w:val="normaltextrun"/>
          <w:rFonts w:ascii="Arial" w:eastAsiaTheme="majorEastAsia" w:hAnsi="Arial" w:cs="Arial"/>
        </w:rPr>
        <w:t>Sincerely,</w:t>
      </w:r>
      <w:r>
        <w:rPr>
          <w:rStyle w:val="eop"/>
          <w:rFonts w:ascii="Arial" w:eastAsiaTheme="majorEastAsia" w:hAnsi="Arial" w:cs="Arial"/>
        </w:rPr>
        <w:t> </w:t>
      </w:r>
    </w:p>
    <w:p w14:paraId="61793759" w14:textId="024D4134" w:rsidR="002E0752" w:rsidRDefault="002E0752" w:rsidP="002E0752">
      <w:pPr>
        <w:pStyle w:val="paragraph"/>
        <w:spacing w:before="0" w:beforeAutospacing="0" w:after="0" w:afterAutospacing="0"/>
        <w:textAlignment w:val="baseline"/>
        <w:rPr>
          <w:rStyle w:val="eop"/>
          <w:rFonts w:ascii="Arial" w:eastAsiaTheme="majorEastAsia" w:hAnsi="Arial" w:cs="Arial"/>
        </w:rPr>
      </w:pPr>
    </w:p>
    <w:p w14:paraId="68CB22A2" w14:textId="53FC8A47" w:rsidR="002E0752" w:rsidRDefault="002E0752" w:rsidP="002E0752">
      <w:pPr>
        <w:pStyle w:val="paragraph"/>
        <w:spacing w:before="0" w:beforeAutospacing="0" w:after="0" w:afterAutospacing="0"/>
        <w:textAlignment w:val="baseline"/>
        <w:rPr>
          <w:rStyle w:val="eop"/>
          <w:rFonts w:ascii="Arial" w:eastAsiaTheme="majorEastAsia" w:hAnsi="Arial" w:cs="Arial"/>
        </w:rPr>
      </w:pPr>
    </w:p>
    <w:p w14:paraId="1A51A614" w14:textId="77777777" w:rsidR="002E0752" w:rsidRDefault="002E0752" w:rsidP="002E0752">
      <w:pPr>
        <w:pStyle w:val="paragraph"/>
        <w:spacing w:before="0" w:beforeAutospacing="0" w:after="0" w:afterAutospacing="0"/>
        <w:textAlignment w:val="baseline"/>
        <w:rPr>
          <w:rFonts w:ascii="Segoe UI" w:hAnsi="Segoe UI" w:cs="Segoe UI"/>
          <w:sz w:val="18"/>
          <w:szCs w:val="18"/>
        </w:rPr>
      </w:pPr>
    </w:p>
    <w:p w14:paraId="0AE15E2A" w14:textId="77777777" w:rsidR="002E0752" w:rsidRDefault="002E0752" w:rsidP="002E0752">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rPr>
        <w:t>BGW CPA</w:t>
      </w:r>
    </w:p>
    <w:p w14:paraId="02E62423" w14:textId="77777777" w:rsidR="00A9204E" w:rsidRDefault="00A9204E">
      <w:bookmarkStart w:id="0" w:name="_GoBack"/>
      <w:bookmarkEnd w:id="0"/>
    </w:p>
    <w:sectPr w:rsidR="00A920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CC"/>
    <w:family w:val="modern"/>
    <w:pitch w:val="fixed"/>
    <w:sig w:usb0="E00002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752"/>
    <w:rsid w:val="002E0752"/>
    <w:rsid w:val="00645252"/>
    <w:rsid w:val="006D3D74"/>
    <w:rsid w:val="0083569A"/>
    <w:rsid w:val="00A92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3F671"/>
  <w15:chartTrackingRefBased/>
  <w15:docId w15:val="{BD24695A-15DC-4511-A121-176EF051E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customStyle="1" w:styleId="paragraph">
    <w:name w:val="paragraph"/>
    <w:basedOn w:val="Normal"/>
    <w:rsid w:val="002E0752"/>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2E0752"/>
  </w:style>
  <w:style w:type="character" w:customStyle="1" w:styleId="eop">
    <w:name w:val="eop"/>
    <w:basedOn w:val="DefaultParagraphFont"/>
    <w:rsid w:val="002E07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5836167">
      <w:bodyDiv w:val="1"/>
      <w:marLeft w:val="0"/>
      <w:marRight w:val="0"/>
      <w:marTop w:val="0"/>
      <w:marBottom w:val="0"/>
      <w:divBdr>
        <w:top w:val="none" w:sz="0" w:space="0" w:color="auto"/>
        <w:left w:val="none" w:sz="0" w:space="0" w:color="auto"/>
        <w:bottom w:val="none" w:sz="0" w:space="0" w:color="auto"/>
        <w:right w:val="none" w:sz="0" w:space="0" w:color="auto"/>
      </w:divBdr>
      <w:divsChild>
        <w:div w:id="361983652">
          <w:marLeft w:val="0"/>
          <w:marRight w:val="0"/>
          <w:marTop w:val="0"/>
          <w:marBottom w:val="0"/>
          <w:divBdr>
            <w:top w:val="none" w:sz="0" w:space="0" w:color="auto"/>
            <w:left w:val="none" w:sz="0" w:space="0" w:color="auto"/>
            <w:bottom w:val="none" w:sz="0" w:space="0" w:color="auto"/>
            <w:right w:val="none" w:sz="0" w:space="0" w:color="auto"/>
          </w:divBdr>
        </w:div>
        <w:div w:id="572929295">
          <w:marLeft w:val="0"/>
          <w:marRight w:val="0"/>
          <w:marTop w:val="0"/>
          <w:marBottom w:val="0"/>
          <w:divBdr>
            <w:top w:val="none" w:sz="0" w:space="0" w:color="auto"/>
            <w:left w:val="none" w:sz="0" w:space="0" w:color="auto"/>
            <w:bottom w:val="none" w:sz="0" w:space="0" w:color="auto"/>
            <w:right w:val="none" w:sz="0" w:space="0" w:color="auto"/>
          </w:divBdr>
        </w:div>
        <w:div w:id="368579067">
          <w:marLeft w:val="0"/>
          <w:marRight w:val="0"/>
          <w:marTop w:val="0"/>
          <w:marBottom w:val="0"/>
          <w:divBdr>
            <w:top w:val="none" w:sz="0" w:space="0" w:color="auto"/>
            <w:left w:val="none" w:sz="0" w:space="0" w:color="auto"/>
            <w:bottom w:val="none" w:sz="0" w:space="0" w:color="auto"/>
            <w:right w:val="none" w:sz="0" w:space="0" w:color="auto"/>
          </w:divBdr>
        </w:div>
        <w:div w:id="1231816863">
          <w:marLeft w:val="0"/>
          <w:marRight w:val="0"/>
          <w:marTop w:val="0"/>
          <w:marBottom w:val="0"/>
          <w:divBdr>
            <w:top w:val="none" w:sz="0" w:space="0" w:color="auto"/>
            <w:left w:val="none" w:sz="0" w:space="0" w:color="auto"/>
            <w:bottom w:val="none" w:sz="0" w:space="0" w:color="auto"/>
            <w:right w:val="none" w:sz="0" w:space="0" w:color="auto"/>
          </w:divBdr>
        </w:div>
        <w:div w:id="11314366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coughtry\AppData\Local\Microsoft\Office\16.0\DTS\en-US%7bBF432B23-93AF-462A-AEF7-823B6F800540%7d\%7bE18EB13A-B6E3-4208-A7A2-45FE996A5E5C%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{E18EB13A-B6E3-4208-A7A2-45FE996A5E5C}tf02786999_win32</Template>
  <TotalTime>1</TotalTime>
  <Pages>1</Pages>
  <Words>150</Words>
  <Characters>857</Characters>
  <Application>Microsoft Office Word</Application>
  <DocSecurity>0</DocSecurity>
  <Lines>7</Lines>
  <Paragraphs>2</Paragraphs>
  <ScaleCrop>false</ScaleCrop>
  <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Coughtry</dc:creator>
  <cp:keywords/>
  <dc:description/>
  <cp:lastModifiedBy>Rachel Coughtry</cp:lastModifiedBy>
  <cp:revision>1</cp:revision>
  <dcterms:created xsi:type="dcterms:W3CDTF">2021-01-07T20:08:00Z</dcterms:created>
  <dcterms:modified xsi:type="dcterms:W3CDTF">2021-01-07T20:09:00Z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