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97CD" w14:textId="3CC278AD" w:rsidR="00B2226B" w:rsidRPr="00192BF4" w:rsidRDefault="00237FB5" w:rsidP="00B2226B">
      <w:pPr>
        <w:spacing w:line="276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Thank you for </w:t>
      </w:r>
      <w:r w:rsidR="00B2226B" w:rsidRPr="00167E2F">
        <w:rPr>
          <w:rFonts w:asciiTheme="minorHAnsi" w:hAnsiTheme="minorHAnsi" w:cstheme="minorHAnsi"/>
          <w:sz w:val="24"/>
          <w:szCs w:val="24"/>
        </w:rPr>
        <w:t>registering</w:t>
      </w:r>
      <w:r w:rsidRPr="00167E2F">
        <w:rPr>
          <w:rFonts w:asciiTheme="minorHAnsi" w:hAnsiTheme="minorHAnsi" w:cstheme="minorHAnsi"/>
          <w:sz w:val="24"/>
          <w:szCs w:val="24"/>
        </w:rPr>
        <w:t xml:space="preserve"> to participate in the </w:t>
      </w:r>
      <w:r w:rsidR="00B627C4" w:rsidRPr="00167E2F">
        <w:rPr>
          <w:rFonts w:asciiTheme="minorHAnsi" w:hAnsiTheme="minorHAnsi" w:cstheme="minorHAnsi"/>
          <w:sz w:val="24"/>
          <w:szCs w:val="24"/>
        </w:rPr>
        <w:t xml:space="preserve">Generic </w:t>
      </w:r>
      <w:r w:rsidRPr="00167E2F">
        <w:rPr>
          <w:rFonts w:asciiTheme="minorHAnsi" w:hAnsiTheme="minorHAnsi" w:cstheme="minorHAnsi"/>
          <w:sz w:val="24"/>
          <w:szCs w:val="24"/>
        </w:rPr>
        <w:t>Instructor Course</w:t>
      </w:r>
      <w:r w:rsidR="00B627C4" w:rsidRPr="00167E2F">
        <w:rPr>
          <w:rFonts w:asciiTheme="minorHAnsi" w:hAnsiTheme="minorHAnsi" w:cstheme="minorHAnsi"/>
          <w:sz w:val="24"/>
          <w:szCs w:val="24"/>
        </w:rPr>
        <w:t xml:space="preserve"> (GIC)</w:t>
      </w:r>
      <w:r w:rsidR="00B2226B" w:rsidRPr="00167E2F">
        <w:rPr>
          <w:rFonts w:asciiTheme="minorHAnsi" w:hAnsiTheme="minorHAnsi" w:cstheme="minorHAnsi"/>
          <w:sz w:val="24"/>
          <w:szCs w:val="24"/>
        </w:rPr>
        <w:t xml:space="preserve"> to be held </w:t>
      </w:r>
      <w:r w:rsidRPr="00167E2F">
        <w:rPr>
          <w:rFonts w:asciiTheme="minorHAnsi" w:hAnsiTheme="minorHAnsi" w:cstheme="minorHAnsi"/>
          <w:sz w:val="24"/>
          <w:szCs w:val="24"/>
        </w:rPr>
        <w:t xml:space="preserve">in </w:t>
      </w:r>
      <w:r w:rsidR="000A3FB8">
        <w:rPr>
          <w:rFonts w:asciiTheme="minorHAnsi" w:hAnsiTheme="minorHAnsi" w:cstheme="minorHAnsi"/>
          <w:b/>
          <w:color w:val="0070C0"/>
          <w:sz w:val="24"/>
          <w:szCs w:val="24"/>
        </w:rPr>
        <w:t>Perth</w:t>
      </w:r>
      <w:r w:rsidR="00192BF4" w:rsidRPr="00192BF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0A3FB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19-21 October </w:t>
      </w:r>
      <w:r w:rsidR="00192BF4" w:rsidRPr="00192BF4">
        <w:rPr>
          <w:rFonts w:asciiTheme="minorHAnsi" w:hAnsiTheme="minorHAnsi" w:cstheme="minorHAnsi"/>
          <w:b/>
          <w:color w:val="0070C0"/>
          <w:sz w:val="24"/>
          <w:szCs w:val="24"/>
        </w:rPr>
        <w:t>2021.</w:t>
      </w:r>
      <w:r w:rsidRPr="00192BF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753DFE8B" w14:textId="77777777" w:rsidR="00B2226B" w:rsidRPr="00167E2F" w:rsidRDefault="00B2226B" w:rsidP="00B222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720296" w14:textId="51C0516E" w:rsidR="00D00794" w:rsidRPr="00167E2F" w:rsidRDefault="00237FB5" w:rsidP="00B222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The APLS </w:t>
      </w:r>
      <w:r w:rsidR="00A1507D" w:rsidRPr="00167E2F">
        <w:rPr>
          <w:rFonts w:asciiTheme="minorHAnsi" w:hAnsiTheme="minorHAnsi" w:cstheme="minorHAnsi"/>
          <w:sz w:val="24"/>
          <w:szCs w:val="24"/>
        </w:rPr>
        <w:t xml:space="preserve">GIC </w:t>
      </w:r>
      <w:r w:rsidRPr="00167E2F">
        <w:rPr>
          <w:rFonts w:asciiTheme="minorHAnsi" w:hAnsiTheme="minorHAnsi" w:cstheme="minorHAnsi"/>
          <w:sz w:val="24"/>
          <w:szCs w:val="24"/>
        </w:rPr>
        <w:t xml:space="preserve">Instructor course aims to </w:t>
      </w:r>
      <w:r w:rsidR="00610E14" w:rsidRPr="00167E2F">
        <w:rPr>
          <w:rFonts w:asciiTheme="minorHAnsi" w:hAnsiTheme="minorHAnsi" w:cstheme="minorHAnsi"/>
          <w:sz w:val="24"/>
          <w:szCs w:val="24"/>
        </w:rPr>
        <w:t>provide</w:t>
      </w:r>
      <w:r w:rsidRPr="00167E2F">
        <w:rPr>
          <w:rFonts w:asciiTheme="minorHAnsi" w:hAnsiTheme="minorHAnsi" w:cstheme="minorHAnsi"/>
          <w:sz w:val="24"/>
          <w:szCs w:val="24"/>
        </w:rPr>
        <w:t xml:space="preserve"> you </w:t>
      </w:r>
      <w:r w:rsidR="00610E14" w:rsidRPr="00167E2F">
        <w:rPr>
          <w:rFonts w:asciiTheme="minorHAnsi" w:hAnsiTheme="minorHAnsi" w:cstheme="minorHAnsi"/>
          <w:sz w:val="24"/>
          <w:szCs w:val="24"/>
        </w:rPr>
        <w:t xml:space="preserve">with </w:t>
      </w:r>
      <w:r w:rsidR="00D00794" w:rsidRPr="00167E2F">
        <w:rPr>
          <w:rFonts w:asciiTheme="minorHAnsi" w:hAnsiTheme="minorHAnsi" w:cstheme="minorHAnsi"/>
          <w:sz w:val="24"/>
          <w:szCs w:val="24"/>
        </w:rPr>
        <w:t>a structured approach to teaching</w:t>
      </w:r>
      <w:r w:rsidRPr="00167E2F">
        <w:rPr>
          <w:rFonts w:asciiTheme="minorHAnsi" w:hAnsiTheme="minorHAnsi" w:cstheme="minorHAnsi"/>
          <w:sz w:val="24"/>
          <w:szCs w:val="24"/>
        </w:rPr>
        <w:t xml:space="preserve"> and</w:t>
      </w:r>
      <w:r w:rsidR="00D00794" w:rsidRPr="00167E2F">
        <w:rPr>
          <w:rFonts w:asciiTheme="minorHAnsi" w:hAnsiTheme="minorHAnsi" w:cstheme="minorHAnsi"/>
          <w:sz w:val="24"/>
          <w:szCs w:val="24"/>
        </w:rPr>
        <w:t xml:space="preserve"> introduce you to the culture of learning on</w:t>
      </w:r>
      <w:r w:rsidRPr="00167E2F">
        <w:rPr>
          <w:rFonts w:asciiTheme="minorHAnsi" w:hAnsiTheme="minorHAnsi" w:cstheme="minorHAnsi"/>
          <w:sz w:val="24"/>
          <w:szCs w:val="24"/>
        </w:rPr>
        <w:t xml:space="preserve"> APLS provider courses.  </w:t>
      </w:r>
    </w:p>
    <w:p w14:paraId="4F10C2E0" w14:textId="77777777" w:rsidR="00446E2B" w:rsidRPr="00167E2F" w:rsidRDefault="00446E2B" w:rsidP="00B2226B">
      <w:pPr>
        <w:rPr>
          <w:rFonts w:asciiTheme="minorHAnsi" w:hAnsiTheme="minorHAnsi" w:cstheme="minorHAnsi"/>
          <w:b/>
          <w:sz w:val="24"/>
          <w:szCs w:val="24"/>
        </w:rPr>
      </w:pPr>
    </w:p>
    <w:p w14:paraId="5110F253" w14:textId="77777777" w:rsidR="00237FB5" w:rsidRPr="00192BF4" w:rsidRDefault="00B2226B" w:rsidP="00192BF4">
      <w:pPr>
        <w:pStyle w:val="Heading1"/>
        <w:pBdr>
          <w:bottom w:val="single" w:sz="8" w:space="1" w:color="D9D9D9" w:themeColor="background1" w:themeShade="D9"/>
        </w:pBdr>
        <w:rPr>
          <w:rFonts w:asciiTheme="minorHAnsi" w:hAnsiTheme="minorHAnsi" w:cstheme="minorHAnsi"/>
          <w:sz w:val="28"/>
          <w:szCs w:val="28"/>
        </w:rPr>
      </w:pPr>
      <w:r w:rsidRPr="00192BF4">
        <w:rPr>
          <w:rFonts w:asciiTheme="minorHAnsi" w:hAnsiTheme="minorHAnsi" w:cstheme="minorHAnsi"/>
          <w:sz w:val="28"/>
          <w:szCs w:val="28"/>
        </w:rPr>
        <w:t>Course Information</w:t>
      </w:r>
    </w:p>
    <w:p w14:paraId="122D4A06" w14:textId="77777777" w:rsidR="00BB2539" w:rsidRPr="00167E2F" w:rsidRDefault="00BB2539" w:rsidP="00B2226B">
      <w:pPr>
        <w:rPr>
          <w:rFonts w:asciiTheme="minorHAnsi" w:hAnsiTheme="minorHAnsi" w:cstheme="minorHAnsi"/>
          <w:b/>
          <w:sz w:val="24"/>
          <w:szCs w:val="24"/>
        </w:rPr>
      </w:pPr>
    </w:p>
    <w:p w14:paraId="092EABC8" w14:textId="6969D6CE" w:rsidR="00313CCF" w:rsidRDefault="00237FB5" w:rsidP="00610E1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>Venue</w:t>
      </w:r>
      <w:r w:rsidR="00321CBB" w:rsidRPr="00167E2F">
        <w:rPr>
          <w:rFonts w:asciiTheme="minorHAnsi" w:hAnsiTheme="minorHAnsi" w:cstheme="minorHAnsi"/>
          <w:sz w:val="24"/>
          <w:szCs w:val="24"/>
        </w:rPr>
        <w:tab/>
      </w:r>
      <w:r w:rsidR="00791D8C" w:rsidRPr="00167E2F">
        <w:rPr>
          <w:rFonts w:asciiTheme="minorHAnsi" w:hAnsiTheme="minorHAnsi" w:cstheme="minorHAnsi"/>
          <w:sz w:val="24"/>
          <w:szCs w:val="24"/>
        </w:rPr>
        <w:t xml:space="preserve"> </w:t>
      </w:r>
      <w:r w:rsidR="00610E14" w:rsidRPr="00167E2F">
        <w:rPr>
          <w:rFonts w:asciiTheme="minorHAnsi" w:hAnsiTheme="minorHAnsi" w:cstheme="minorHAnsi"/>
          <w:sz w:val="24"/>
          <w:szCs w:val="24"/>
        </w:rPr>
        <w:tab/>
      </w:r>
      <w:r w:rsidR="00313CCF">
        <w:rPr>
          <w:rFonts w:asciiTheme="minorHAnsi" w:hAnsiTheme="minorHAnsi" w:cstheme="minorHAnsi"/>
          <w:sz w:val="24"/>
          <w:szCs w:val="24"/>
        </w:rPr>
        <w:t>Rendezvous Hotel Scarborough</w:t>
      </w:r>
      <w:r w:rsidR="00313CCF">
        <w:rPr>
          <w:rFonts w:asciiTheme="minorHAnsi" w:hAnsiTheme="minorHAnsi" w:cstheme="minorHAnsi"/>
          <w:sz w:val="24"/>
          <w:szCs w:val="24"/>
        </w:rPr>
        <w:br/>
      </w:r>
      <w:r w:rsidR="00313CCF">
        <w:rPr>
          <w:rFonts w:asciiTheme="minorHAnsi" w:hAnsiTheme="minorHAnsi" w:cstheme="minorHAnsi"/>
          <w:sz w:val="24"/>
          <w:szCs w:val="24"/>
        </w:rPr>
        <w:tab/>
      </w:r>
      <w:r w:rsidR="00313CCF">
        <w:rPr>
          <w:rFonts w:asciiTheme="minorHAnsi" w:hAnsiTheme="minorHAnsi" w:cstheme="minorHAnsi"/>
          <w:sz w:val="24"/>
          <w:szCs w:val="24"/>
        </w:rPr>
        <w:tab/>
        <w:t>149 The Esplanade</w:t>
      </w:r>
    </w:p>
    <w:p w14:paraId="6E7D82EC" w14:textId="3C684E1A" w:rsidR="006A0E8B" w:rsidRPr="00167E2F" w:rsidRDefault="00313CCF" w:rsidP="00313CCF">
      <w:pPr>
        <w:pStyle w:val="Heading1"/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Scarborough, Western Australia</w:t>
      </w:r>
    </w:p>
    <w:p w14:paraId="12A1296C" w14:textId="6C613E71" w:rsidR="00791D8C" w:rsidRPr="00167E2F" w:rsidRDefault="00BF03D5" w:rsidP="00B2226B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ab/>
      </w:r>
      <w:r w:rsidRPr="00167E2F">
        <w:rPr>
          <w:rFonts w:asciiTheme="minorHAnsi" w:hAnsiTheme="minorHAnsi" w:cstheme="minorHAnsi"/>
          <w:sz w:val="24"/>
          <w:szCs w:val="24"/>
        </w:rPr>
        <w:tab/>
      </w:r>
    </w:p>
    <w:p w14:paraId="749279A9" w14:textId="1E6A4B16" w:rsidR="004C3402" w:rsidRDefault="00237FB5" w:rsidP="00167E2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>Course Program</w:t>
      </w:r>
      <w:r w:rsidR="00167E2F" w:rsidRPr="00167E2F">
        <w:rPr>
          <w:rFonts w:asciiTheme="minorHAnsi" w:hAnsiTheme="minorHAnsi" w:cstheme="minorHAnsi"/>
          <w:sz w:val="24"/>
          <w:szCs w:val="24"/>
        </w:rPr>
        <w:t xml:space="preserve"> </w:t>
      </w:r>
      <w:r w:rsidR="00192BF4">
        <w:rPr>
          <w:rFonts w:asciiTheme="minorHAnsi" w:hAnsiTheme="minorHAnsi" w:cstheme="minorHAnsi"/>
          <w:sz w:val="24"/>
          <w:szCs w:val="24"/>
        </w:rPr>
        <w:t>&amp; t</w:t>
      </w:r>
      <w:r w:rsidR="00167E2F" w:rsidRPr="00167E2F">
        <w:rPr>
          <w:rFonts w:asciiTheme="minorHAnsi" w:hAnsiTheme="minorHAnsi" w:cstheme="minorHAnsi"/>
          <w:sz w:val="24"/>
          <w:szCs w:val="24"/>
        </w:rPr>
        <w:t xml:space="preserve">iming </w:t>
      </w:r>
    </w:p>
    <w:p w14:paraId="7D8D114C" w14:textId="77777777" w:rsidR="00192BF4" w:rsidRPr="00192BF4" w:rsidRDefault="00192BF4" w:rsidP="00192BF4"/>
    <w:p w14:paraId="3BA41C3B" w14:textId="6C3DC6A6" w:rsidR="00167E2F" w:rsidRPr="00167E2F" w:rsidRDefault="00167E2F" w:rsidP="00167E2F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The </w:t>
      </w:r>
      <w:r w:rsidR="00192BF4" w:rsidRPr="00167E2F">
        <w:rPr>
          <w:rFonts w:asciiTheme="minorHAnsi" w:hAnsiTheme="minorHAnsi" w:cstheme="minorHAnsi"/>
          <w:sz w:val="24"/>
          <w:szCs w:val="24"/>
        </w:rPr>
        <w:t>face-to-face</w:t>
      </w:r>
      <w:r w:rsidRPr="00167E2F">
        <w:rPr>
          <w:rFonts w:asciiTheme="minorHAnsi" w:hAnsiTheme="minorHAnsi" w:cstheme="minorHAnsi"/>
          <w:sz w:val="24"/>
          <w:szCs w:val="24"/>
        </w:rPr>
        <w:t xml:space="preserve"> component of the GIC is practical, with multiple opportunities for you to practice using the structured approach to teaching across the varied teaching modes used in APLS courses. </w:t>
      </w:r>
      <w:r w:rsidR="00192BF4">
        <w:rPr>
          <w:rFonts w:asciiTheme="minorHAnsi" w:hAnsiTheme="minorHAnsi" w:cstheme="minorHAnsi"/>
          <w:sz w:val="24"/>
          <w:szCs w:val="24"/>
        </w:rPr>
        <w:t xml:space="preserve">Please note that </w:t>
      </w:r>
      <w:r w:rsidR="00192BF4" w:rsidRPr="00192BF4">
        <w:rPr>
          <w:rFonts w:asciiTheme="minorHAnsi" w:hAnsiTheme="minorHAnsi" w:cstheme="minorHAnsi"/>
          <w:sz w:val="24"/>
          <w:szCs w:val="24"/>
          <w:u w:val="single"/>
        </w:rPr>
        <w:t>attendance is required for the whole program</w:t>
      </w:r>
      <w:r w:rsidR="00192BF4">
        <w:rPr>
          <w:rFonts w:asciiTheme="minorHAnsi" w:hAnsiTheme="minorHAnsi" w:cstheme="minorHAnsi"/>
          <w:sz w:val="24"/>
          <w:szCs w:val="24"/>
        </w:rPr>
        <w:t>.</w:t>
      </w:r>
    </w:p>
    <w:p w14:paraId="7A328D80" w14:textId="77777777" w:rsidR="00167E2F" w:rsidRPr="00167E2F" w:rsidRDefault="00167E2F" w:rsidP="00167E2F">
      <w:pPr>
        <w:rPr>
          <w:rFonts w:asciiTheme="minorHAnsi" w:hAnsiTheme="minorHAnsi" w:cstheme="minorHAnsi"/>
          <w:sz w:val="24"/>
          <w:szCs w:val="24"/>
        </w:rPr>
      </w:pPr>
    </w:p>
    <w:p w14:paraId="1D34056A" w14:textId="27DD9CA7" w:rsidR="00167E2F" w:rsidRDefault="00167E2F" w:rsidP="00167E2F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>Day One:</w:t>
      </w: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ab/>
        <w:t>08</w:t>
      </w:r>
      <w:r w:rsidR="001022D8">
        <w:rPr>
          <w:rFonts w:asciiTheme="minorHAnsi" w:hAnsiTheme="minorHAnsi" w:cstheme="minorHAnsi"/>
          <w:b/>
          <w:color w:val="0070C0"/>
          <w:sz w:val="24"/>
          <w:szCs w:val="24"/>
        </w:rPr>
        <w:t>30</w:t>
      </w: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– 1745  </w:t>
      </w:r>
    </w:p>
    <w:p w14:paraId="11E69CFE" w14:textId="11F3032B" w:rsidR="00167E2F" w:rsidRPr="00167E2F" w:rsidRDefault="00192BF4" w:rsidP="00192BF4">
      <w:pPr>
        <w:spacing w:before="120" w:after="120"/>
        <w:ind w:left="1440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The c</w:t>
      </w:r>
      <w:r w:rsidR="00167E2F" w:rsidRPr="00167E2F">
        <w:rPr>
          <w:rFonts w:asciiTheme="minorHAnsi" w:hAnsiTheme="minorHAnsi" w:cstheme="minorHAnsi"/>
          <w:b/>
          <w:color w:val="0070C0"/>
          <w:sz w:val="24"/>
          <w:szCs w:val="24"/>
        </w:rPr>
        <w:t>ourse dinner in the evening is optional – however it is a great opportunity to relax with faculty and fellow candidates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</w:p>
    <w:p w14:paraId="5721736B" w14:textId="14778AC5" w:rsidR="00167E2F" w:rsidRPr="00167E2F" w:rsidRDefault="00167E2F" w:rsidP="00167E2F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>Day Two</w:t>
      </w: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0800 </w:t>
      </w:r>
      <w:r w:rsidR="00192BF4" w:rsidRPr="00167E2F">
        <w:rPr>
          <w:rFonts w:asciiTheme="minorHAnsi" w:hAnsiTheme="minorHAnsi" w:cstheme="minorHAnsi"/>
          <w:b/>
          <w:color w:val="0070C0"/>
          <w:sz w:val="24"/>
          <w:szCs w:val="24"/>
        </w:rPr>
        <w:t>–</w:t>
      </w: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1730</w:t>
      </w:r>
    </w:p>
    <w:p w14:paraId="3955C416" w14:textId="77777777" w:rsidR="00167E2F" w:rsidRPr="00167E2F" w:rsidRDefault="00167E2F" w:rsidP="00167E2F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>Day Three</w:t>
      </w:r>
      <w:r w:rsidRPr="00167E2F">
        <w:rPr>
          <w:rFonts w:asciiTheme="minorHAnsi" w:hAnsiTheme="minorHAnsi" w:cstheme="minorHAnsi"/>
          <w:b/>
          <w:color w:val="0070C0"/>
          <w:sz w:val="24"/>
          <w:szCs w:val="24"/>
        </w:rPr>
        <w:tab/>
        <w:t>0800 – 1500</w:t>
      </w:r>
    </w:p>
    <w:p w14:paraId="02883B59" w14:textId="77777777" w:rsidR="00610E14" w:rsidRPr="00167E2F" w:rsidRDefault="00610E14" w:rsidP="00B2226B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79E8E66B" w14:textId="77777777" w:rsidR="00192BF4" w:rsidRDefault="00A1507D" w:rsidP="00B2226B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You will be allocated into a group of four during practice sessions, where you </w:t>
      </w:r>
      <w:r w:rsidR="00192BF4">
        <w:rPr>
          <w:rFonts w:asciiTheme="minorHAnsi" w:hAnsiTheme="minorHAnsi" w:cstheme="minorHAnsi"/>
          <w:sz w:val="24"/>
          <w:szCs w:val="24"/>
        </w:rPr>
        <w:t xml:space="preserve">will </w:t>
      </w:r>
      <w:r w:rsidRPr="00167E2F">
        <w:rPr>
          <w:rFonts w:asciiTheme="minorHAnsi" w:hAnsiTheme="minorHAnsi" w:cstheme="minorHAnsi"/>
          <w:sz w:val="24"/>
          <w:szCs w:val="24"/>
        </w:rPr>
        <w:t>demonstrate ea</w:t>
      </w:r>
      <w:r w:rsidR="00F8277A" w:rsidRPr="00167E2F">
        <w:rPr>
          <w:rFonts w:asciiTheme="minorHAnsi" w:hAnsiTheme="minorHAnsi" w:cstheme="minorHAnsi"/>
          <w:sz w:val="24"/>
          <w:szCs w:val="24"/>
        </w:rPr>
        <w:t>ch of the course teaching modes. Feedback and formative assessment will be provided following each practice</w:t>
      </w:r>
      <w:r w:rsidR="00192BF4">
        <w:rPr>
          <w:rFonts w:asciiTheme="minorHAnsi" w:hAnsiTheme="minorHAnsi" w:cstheme="minorHAnsi"/>
          <w:sz w:val="24"/>
          <w:szCs w:val="24"/>
        </w:rPr>
        <w:t xml:space="preserve"> and the f</w:t>
      </w:r>
      <w:r w:rsidR="00F8277A" w:rsidRPr="00167E2F">
        <w:rPr>
          <w:rFonts w:asciiTheme="minorHAnsi" w:hAnsiTheme="minorHAnsi" w:cstheme="minorHAnsi"/>
          <w:sz w:val="24"/>
          <w:szCs w:val="24"/>
        </w:rPr>
        <w:t xml:space="preserve">eedback matrices </w:t>
      </w:r>
      <w:r w:rsidR="00675D92" w:rsidRPr="00167E2F">
        <w:rPr>
          <w:rFonts w:asciiTheme="minorHAnsi" w:hAnsiTheme="minorHAnsi" w:cstheme="minorHAnsi"/>
          <w:sz w:val="24"/>
          <w:szCs w:val="24"/>
        </w:rPr>
        <w:t xml:space="preserve">will be </w:t>
      </w:r>
      <w:r w:rsidR="00192BF4">
        <w:rPr>
          <w:rFonts w:asciiTheme="minorHAnsi" w:hAnsiTheme="minorHAnsi" w:cstheme="minorHAnsi"/>
          <w:sz w:val="24"/>
          <w:szCs w:val="24"/>
        </w:rPr>
        <w:t>sent to you</w:t>
      </w:r>
      <w:r w:rsidR="00F8277A" w:rsidRPr="00167E2F">
        <w:rPr>
          <w:rFonts w:asciiTheme="minorHAnsi" w:hAnsiTheme="minorHAnsi" w:cstheme="minorHAnsi"/>
          <w:sz w:val="24"/>
          <w:szCs w:val="24"/>
        </w:rPr>
        <w:t>.</w:t>
      </w:r>
      <w:r w:rsidR="00EB79AE" w:rsidRPr="00167E2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D0AEC25" w14:textId="399DE863" w:rsidR="00F8277A" w:rsidRPr="00167E2F" w:rsidRDefault="00EB79AE" w:rsidP="00B2226B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>All formative assessment will be taken into consideration prior to an invitation to join APLS faculty as an instructor candidate.</w:t>
      </w:r>
    </w:p>
    <w:p w14:paraId="17120CD4" w14:textId="77777777" w:rsidR="00662647" w:rsidRPr="00167E2F" w:rsidRDefault="00662647" w:rsidP="00B2226B">
      <w:pPr>
        <w:rPr>
          <w:rFonts w:asciiTheme="minorHAnsi" w:hAnsiTheme="minorHAnsi" w:cstheme="minorHAnsi"/>
          <w:sz w:val="24"/>
          <w:szCs w:val="24"/>
        </w:rPr>
      </w:pPr>
    </w:p>
    <w:p w14:paraId="2A82DC23" w14:textId="77777777" w:rsidR="00237FB5" w:rsidRPr="00167E2F" w:rsidRDefault="00237FB5" w:rsidP="00675D9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Course </w:t>
      </w:r>
      <w:r w:rsidR="00A67F6E" w:rsidRPr="00167E2F">
        <w:rPr>
          <w:rFonts w:asciiTheme="minorHAnsi" w:hAnsiTheme="minorHAnsi" w:cstheme="minorHAnsi"/>
          <w:sz w:val="24"/>
          <w:szCs w:val="24"/>
        </w:rPr>
        <w:t>Dinner</w:t>
      </w:r>
    </w:p>
    <w:p w14:paraId="3CFFC6D2" w14:textId="5C9A43BA" w:rsidR="009B7FEA" w:rsidRPr="00167E2F" w:rsidRDefault="00237FB5" w:rsidP="00B2226B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The course </w:t>
      </w:r>
      <w:r w:rsidR="00A67F6E" w:rsidRPr="00167E2F">
        <w:rPr>
          <w:rFonts w:asciiTheme="minorHAnsi" w:hAnsiTheme="minorHAnsi" w:cstheme="minorHAnsi"/>
          <w:sz w:val="24"/>
          <w:szCs w:val="24"/>
        </w:rPr>
        <w:t>dinner</w:t>
      </w:r>
      <w:r w:rsidR="00610AE5" w:rsidRPr="00167E2F">
        <w:rPr>
          <w:rFonts w:asciiTheme="minorHAnsi" w:hAnsiTheme="minorHAnsi" w:cstheme="minorHAnsi"/>
          <w:sz w:val="24"/>
          <w:szCs w:val="24"/>
        </w:rPr>
        <w:t xml:space="preserve"> </w:t>
      </w:r>
      <w:r w:rsidRPr="00167E2F">
        <w:rPr>
          <w:rFonts w:asciiTheme="minorHAnsi" w:hAnsiTheme="minorHAnsi" w:cstheme="minorHAnsi"/>
          <w:sz w:val="24"/>
          <w:szCs w:val="24"/>
        </w:rPr>
        <w:t xml:space="preserve">has been included in the cost of the course. </w:t>
      </w:r>
      <w:r w:rsidR="009B7FEA" w:rsidRPr="00167E2F">
        <w:rPr>
          <w:rFonts w:asciiTheme="minorHAnsi" w:hAnsiTheme="minorHAnsi" w:cstheme="minorHAnsi"/>
          <w:sz w:val="24"/>
          <w:szCs w:val="24"/>
        </w:rPr>
        <w:t xml:space="preserve">Details will be provided closer to the </w:t>
      </w:r>
      <w:r w:rsidR="00192BF4">
        <w:rPr>
          <w:rFonts w:asciiTheme="minorHAnsi" w:hAnsiTheme="minorHAnsi" w:cstheme="minorHAnsi"/>
          <w:sz w:val="24"/>
          <w:szCs w:val="24"/>
        </w:rPr>
        <w:t>date of the course</w:t>
      </w:r>
      <w:r w:rsidR="009B7FEA" w:rsidRPr="00167E2F">
        <w:rPr>
          <w:rFonts w:asciiTheme="minorHAnsi" w:hAnsiTheme="minorHAnsi" w:cstheme="minorHAnsi"/>
          <w:sz w:val="24"/>
          <w:szCs w:val="24"/>
        </w:rPr>
        <w:t xml:space="preserve">. </w:t>
      </w:r>
      <w:r w:rsidRPr="00167E2F">
        <w:rPr>
          <w:rFonts w:asciiTheme="minorHAnsi" w:hAnsiTheme="minorHAnsi" w:cstheme="minorHAnsi"/>
          <w:sz w:val="24"/>
          <w:szCs w:val="24"/>
        </w:rPr>
        <w:t xml:space="preserve">The </w:t>
      </w:r>
      <w:r w:rsidR="008C6D15" w:rsidRPr="00167E2F">
        <w:rPr>
          <w:rFonts w:asciiTheme="minorHAnsi" w:hAnsiTheme="minorHAnsi" w:cstheme="minorHAnsi"/>
          <w:sz w:val="24"/>
          <w:szCs w:val="24"/>
        </w:rPr>
        <w:t xml:space="preserve">dinner </w:t>
      </w:r>
      <w:r w:rsidRPr="00167E2F">
        <w:rPr>
          <w:rFonts w:asciiTheme="minorHAnsi" w:hAnsiTheme="minorHAnsi" w:cstheme="minorHAnsi"/>
          <w:sz w:val="24"/>
          <w:szCs w:val="24"/>
        </w:rPr>
        <w:t>is a good way to get to know your faculty and fellow participants and we would like you all to join us</w:t>
      </w:r>
      <w:r w:rsidR="00675D92" w:rsidRPr="00167E2F">
        <w:rPr>
          <w:rFonts w:asciiTheme="minorHAnsi" w:hAnsiTheme="minorHAnsi" w:cstheme="minorHAnsi"/>
          <w:sz w:val="24"/>
          <w:szCs w:val="24"/>
        </w:rPr>
        <w:t>.</w:t>
      </w:r>
    </w:p>
    <w:p w14:paraId="3B7B2B13" w14:textId="77777777" w:rsidR="009B7FEA" w:rsidRPr="00167E2F" w:rsidRDefault="009B7FEA" w:rsidP="00B2226B">
      <w:pPr>
        <w:rPr>
          <w:rFonts w:asciiTheme="minorHAnsi" w:hAnsiTheme="minorHAnsi" w:cstheme="minorHAnsi"/>
          <w:sz w:val="24"/>
          <w:szCs w:val="24"/>
        </w:rPr>
      </w:pPr>
    </w:p>
    <w:p w14:paraId="7F3047FF" w14:textId="77777777" w:rsidR="00237FB5" w:rsidRPr="00167E2F" w:rsidRDefault="00237FB5" w:rsidP="009B7FE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>Accommodation</w:t>
      </w:r>
    </w:p>
    <w:p w14:paraId="5E6C2BC2" w14:textId="48BE185D" w:rsidR="00167E2F" w:rsidRPr="00167E2F" w:rsidRDefault="00237FB5" w:rsidP="00192BF4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 xml:space="preserve">You are responsible for your own accommodation costs and living expenses, other than meals and refreshments served on </w:t>
      </w:r>
      <w:r w:rsidR="008C35C0" w:rsidRPr="00167E2F">
        <w:rPr>
          <w:rFonts w:asciiTheme="minorHAnsi" w:hAnsiTheme="minorHAnsi" w:cstheme="minorHAnsi"/>
          <w:sz w:val="24"/>
          <w:szCs w:val="24"/>
        </w:rPr>
        <w:t xml:space="preserve">the </w:t>
      </w:r>
      <w:r w:rsidRPr="00167E2F">
        <w:rPr>
          <w:rFonts w:asciiTheme="minorHAnsi" w:hAnsiTheme="minorHAnsi" w:cstheme="minorHAnsi"/>
          <w:sz w:val="24"/>
          <w:szCs w:val="24"/>
        </w:rPr>
        <w:t xml:space="preserve">course. </w:t>
      </w:r>
    </w:p>
    <w:p w14:paraId="2CD48A07" w14:textId="77777777" w:rsidR="001E4C18" w:rsidRPr="00167E2F" w:rsidRDefault="001E4C18" w:rsidP="00B2226B">
      <w:pPr>
        <w:rPr>
          <w:rFonts w:asciiTheme="minorHAnsi" w:hAnsiTheme="minorHAnsi" w:cstheme="minorHAnsi"/>
          <w:sz w:val="24"/>
          <w:szCs w:val="24"/>
        </w:rPr>
      </w:pPr>
    </w:p>
    <w:p w14:paraId="3C6E2000" w14:textId="77777777" w:rsidR="0015700D" w:rsidRPr="00167E2F" w:rsidRDefault="005322D5" w:rsidP="00B2226B">
      <w:pPr>
        <w:rPr>
          <w:rFonts w:asciiTheme="minorHAnsi" w:hAnsiTheme="minorHAnsi" w:cstheme="minorHAnsi"/>
          <w:sz w:val="24"/>
          <w:szCs w:val="24"/>
        </w:rPr>
      </w:pPr>
      <w:r w:rsidRPr="00167E2F">
        <w:rPr>
          <w:rFonts w:asciiTheme="minorHAnsi" w:hAnsiTheme="minorHAnsi" w:cstheme="minorHAnsi"/>
          <w:sz w:val="24"/>
          <w:szCs w:val="24"/>
        </w:rPr>
        <w:t>We</w:t>
      </w:r>
      <w:r w:rsidR="00237FB5" w:rsidRPr="00167E2F">
        <w:rPr>
          <w:rFonts w:asciiTheme="minorHAnsi" w:hAnsiTheme="minorHAnsi" w:cstheme="minorHAnsi"/>
          <w:sz w:val="24"/>
          <w:szCs w:val="24"/>
        </w:rPr>
        <w:t xml:space="preserve"> </w:t>
      </w:r>
      <w:r w:rsidRPr="00167E2F">
        <w:rPr>
          <w:rFonts w:asciiTheme="minorHAnsi" w:hAnsiTheme="minorHAnsi" w:cstheme="minorHAnsi"/>
          <w:sz w:val="24"/>
          <w:szCs w:val="24"/>
        </w:rPr>
        <w:t>are</w:t>
      </w:r>
      <w:r w:rsidR="00237FB5" w:rsidRPr="00167E2F">
        <w:rPr>
          <w:rFonts w:asciiTheme="minorHAnsi" w:hAnsiTheme="minorHAnsi" w:cstheme="minorHAnsi"/>
          <w:sz w:val="24"/>
          <w:szCs w:val="24"/>
        </w:rPr>
        <w:t xml:space="preserve"> looking forward to seeing you all at the course. Please </w:t>
      </w:r>
      <w:r w:rsidR="00675D92" w:rsidRPr="00167E2F">
        <w:rPr>
          <w:rFonts w:asciiTheme="minorHAnsi" w:hAnsiTheme="minorHAnsi" w:cstheme="minorHAnsi"/>
          <w:sz w:val="24"/>
          <w:szCs w:val="24"/>
        </w:rPr>
        <w:t xml:space="preserve">do not hesitate to contact </w:t>
      </w:r>
      <w:hyperlink r:id="rId7" w:history="1">
        <w:r w:rsidR="00675D92" w:rsidRPr="00167E2F">
          <w:rPr>
            <w:rStyle w:val="Hyperlink"/>
            <w:rFonts w:asciiTheme="minorHAnsi" w:hAnsiTheme="minorHAnsi" w:cstheme="minorHAnsi"/>
            <w:sz w:val="24"/>
            <w:szCs w:val="24"/>
          </w:rPr>
          <w:t>Louise Robertson</w:t>
        </w:r>
      </w:hyperlink>
      <w:r w:rsidR="00675D92" w:rsidRPr="00167E2F">
        <w:rPr>
          <w:rFonts w:asciiTheme="minorHAnsi" w:hAnsiTheme="minorHAnsi" w:cstheme="minorHAnsi"/>
          <w:sz w:val="24"/>
          <w:szCs w:val="24"/>
        </w:rPr>
        <w:t xml:space="preserve">, Faculty Co-ordinator </w:t>
      </w:r>
      <w:r w:rsidR="00173D2D" w:rsidRPr="00167E2F">
        <w:rPr>
          <w:rFonts w:asciiTheme="minorHAnsi" w:hAnsiTheme="minorHAnsi" w:cstheme="minorHAnsi"/>
          <w:sz w:val="24"/>
          <w:szCs w:val="24"/>
        </w:rPr>
        <w:t xml:space="preserve">by email </w:t>
      </w:r>
      <w:r w:rsidR="00675D92" w:rsidRPr="00167E2F">
        <w:rPr>
          <w:rFonts w:asciiTheme="minorHAnsi" w:hAnsiTheme="minorHAnsi" w:cstheme="minorHAnsi"/>
          <w:sz w:val="24"/>
          <w:szCs w:val="24"/>
        </w:rPr>
        <w:t xml:space="preserve">or on +61 3 </w:t>
      </w:r>
      <w:r w:rsidR="00A10365" w:rsidRPr="00167E2F">
        <w:rPr>
          <w:rFonts w:asciiTheme="minorHAnsi" w:hAnsiTheme="minorHAnsi" w:cstheme="minorHAnsi"/>
          <w:sz w:val="24"/>
          <w:szCs w:val="24"/>
        </w:rPr>
        <w:t>8672 28</w:t>
      </w:r>
      <w:r w:rsidR="00675D92" w:rsidRPr="00167E2F">
        <w:rPr>
          <w:rFonts w:asciiTheme="minorHAnsi" w:hAnsiTheme="minorHAnsi" w:cstheme="minorHAnsi"/>
          <w:sz w:val="24"/>
          <w:szCs w:val="24"/>
        </w:rPr>
        <w:t>17 should you have any questions.</w:t>
      </w:r>
      <w:r w:rsidR="00633398" w:rsidRPr="00167E2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CE6B3A" w14:textId="77777777" w:rsidR="00295F37" w:rsidRPr="00167E2F" w:rsidRDefault="00295F37" w:rsidP="00F30ED7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4FA2B68" w14:textId="2C60022F" w:rsidR="00192BF4" w:rsidRPr="00167E2F" w:rsidRDefault="009B7FEA" w:rsidP="009B7FEA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167E2F">
        <w:rPr>
          <w:rFonts w:asciiTheme="minorHAnsi" w:hAnsiTheme="minorHAnsi" w:cstheme="minorHAnsi"/>
          <w:color w:val="1F497D"/>
          <w:sz w:val="24"/>
          <w:szCs w:val="24"/>
        </w:rPr>
        <w:t>Warm regards</w:t>
      </w:r>
    </w:p>
    <w:p w14:paraId="3F1D04FE" w14:textId="7E5E7783" w:rsidR="00295F37" w:rsidRPr="00192BF4" w:rsidRDefault="00192BF4" w:rsidP="00192BF4">
      <w:pPr>
        <w:rPr>
          <w:rFonts w:asciiTheme="minorHAnsi" w:hAnsiTheme="minorHAnsi" w:cstheme="minorHAnsi"/>
          <w:color w:val="76923C"/>
          <w:sz w:val="24"/>
          <w:szCs w:val="24"/>
        </w:rPr>
      </w:pPr>
      <w:r w:rsidRPr="00192BF4">
        <w:rPr>
          <w:rFonts w:asciiTheme="minorHAnsi" w:hAnsiTheme="minorHAnsi" w:cstheme="minorHAnsi"/>
          <w:color w:val="76923C"/>
          <w:sz w:val="24"/>
          <w:szCs w:val="24"/>
        </w:rPr>
        <w:t>the APLS team</w:t>
      </w:r>
    </w:p>
    <w:sectPr w:rsidR="00295F37" w:rsidRPr="00192BF4" w:rsidSect="007B2A19">
      <w:headerReference w:type="default" r:id="rId8"/>
      <w:footerReference w:type="default" r:id="rId9"/>
      <w:pgSz w:w="11906" w:h="16838"/>
      <w:pgMar w:top="1247" w:right="1440" w:bottom="10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A194" w14:textId="77777777" w:rsidR="00A4010B" w:rsidRDefault="00A4010B">
      <w:r>
        <w:separator/>
      </w:r>
    </w:p>
  </w:endnote>
  <w:endnote w:type="continuationSeparator" w:id="0">
    <w:p w14:paraId="71E4107A" w14:textId="77777777" w:rsidR="00A4010B" w:rsidRDefault="00A4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1664" w14:textId="77777777" w:rsidR="00446E2B" w:rsidRDefault="00446E2B" w:rsidP="00192BF4">
    <w:pPr>
      <w:pStyle w:val="Footer"/>
      <w:pBdr>
        <w:bottom w:val="single" w:sz="18" w:space="1" w:color="A8D08D" w:themeColor="accent6" w:themeTint="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636E" w14:textId="77777777" w:rsidR="00A4010B" w:rsidRDefault="00A4010B">
      <w:r>
        <w:separator/>
      </w:r>
    </w:p>
  </w:footnote>
  <w:footnote w:type="continuationSeparator" w:id="0">
    <w:p w14:paraId="4C8138E1" w14:textId="77777777" w:rsidR="00A4010B" w:rsidRDefault="00A4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EBD" w14:textId="00F9CFFE" w:rsidR="00E3225D" w:rsidRDefault="00B94F9C" w:rsidP="00B50B94">
    <w:pPr>
      <w:pStyle w:val="Header"/>
      <w:pBdr>
        <w:bottom w:val="single" w:sz="18" w:space="1" w:color="C5E0B3"/>
      </w:pBdr>
      <w:jc w:val="right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EC7574" wp14:editId="20CA03A0">
          <wp:simplePos x="0" y="0"/>
          <wp:positionH relativeFrom="column">
            <wp:posOffset>4671060</wp:posOffset>
          </wp:positionH>
          <wp:positionV relativeFrom="paragraph">
            <wp:posOffset>-319405</wp:posOffset>
          </wp:positionV>
          <wp:extent cx="1049020" cy="708025"/>
          <wp:effectExtent l="0" t="0" r="0" b="0"/>
          <wp:wrapTight wrapText="bothSides">
            <wp:wrapPolygon edited="0">
              <wp:start x="0" y="0"/>
              <wp:lineTo x="0" y="20922"/>
              <wp:lineTo x="21182" y="20922"/>
              <wp:lineTo x="21182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B329B" w14:textId="77777777" w:rsidR="00662647" w:rsidRDefault="00662647" w:rsidP="00B50B94">
    <w:pPr>
      <w:pStyle w:val="Header"/>
      <w:pBdr>
        <w:bottom w:val="single" w:sz="18" w:space="1" w:color="C5E0B3"/>
      </w:pBdr>
      <w:jc w:val="right"/>
      <w:rPr>
        <w:noProof/>
      </w:rPr>
    </w:pPr>
  </w:p>
  <w:p w14:paraId="28E15E5E" w14:textId="77777777" w:rsidR="00E3225D" w:rsidRDefault="00E3225D" w:rsidP="00B50B94">
    <w:pPr>
      <w:pStyle w:val="Header"/>
      <w:pBdr>
        <w:bottom w:val="single" w:sz="18" w:space="1" w:color="C5E0B3"/>
      </w:pBdr>
      <w:jc w:val="right"/>
    </w:pPr>
  </w:p>
  <w:p w14:paraId="68EE11DD" w14:textId="77777777" w:rsidR="00662647" w:rsidRDefault="00662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F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B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F20E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1E3C4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44A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0C05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13E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D32C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387FE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15B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04FD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A871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0E2B8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921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0A33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393F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5D140D"/>
    <w:multiLevelType w:val="hybridMultilevel"/>
    <w:tmpl w:val="DE12EF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5F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047617"/>
    <w:multiLevelType w:val="multilevel"/>
    <w:tmpl w:val="A0127A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2F27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FB75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630443"/>
    <w:multiLevelType w:val="multilevel"/>
    <w:tmpl w:val="A0127A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AD2C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5F53B1"/>
    <w:multiLevelType w:val="hybridMultilevel"/>
    <w:tmpl w:val="EAAEB6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1C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9D75FC6"/>
    <w:multiLevelType w:val="hybridMultilevel"/>
    <w:tmpl w:val="D9A2B7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300B"/>
    <w:multiLevelType w:val="hybridMultilevel"/>
    <w:tmpl w:val="A0127A28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E3B365B"/>
    <w:multiLevelType w:val="hybridMultilevel"/>
    <w:tmpl w:val="17A6C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623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FA1E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0A79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ED1BA0"/>
    <w:multiLevelType w:val="hybridMultilevel"/>
    <w:tmpl w:val="2592D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D20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F851742"/>
    <w:multiLevelType w:val="hybridMultilevel"/>
    <w:tmpl w:val="D21068E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9B7E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99710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3"/>
  </w:num>
  <w:num w:numId="5">
    <w:abstractNumId w:val="21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31"/>
  </w:num>
  <w:num w:numId="11">
    <w:abstractNumId w:val="12"/>
  </w:num>
  <w:num w:numId="12">
    <w:abstractNumId w:val="9"/>
  </w:num>
  <w:num w:numId="13">
    <w:abstractNumId w:val="23"/>
  </w:num>
  <w:num w:numId="14">
    <w:abstractNumId w:val="10"/>
  </w:num>
  <w:num w:numId="15">
    <w:abstractNumId w:val="14"/>
  </w:num>
  <w:num w:numId="16">
    <w:abstractNumId w:val="4"/>
  </w:num>
  <w:num w:numId="17">
    <w:abstractNumId w:val="5"/>
  </w:num>
  <w:num w:numId="18">
    <w:abstractNumId w:val="11"/>
  </w:num>
  <w:num w:numId="19">
    <w:abstractNumId w:val="6"/>
  </w:num>
  <w:num w:numId="20">
    <w:abstractNumId w:val="29"/>
  </w:num>
  <w:num w:numId="21">
    <w:abstractNumId w:val="30"/>
  </w:num>
  <w:num w:numId="22">
    <w:abstractNumId w:val="25"/>
  </w:num>
  <w:num w:numId="23">
    <w:abstractNumId w:val="2"/>
  </w:num>
  <w:num w:numId="24">
    <w:abstractNumId w:val="35"/>
  </w:num>
  <w:num w:numId="25">
    <w:abstractNumId w:val="16"/>
  </w:num>
  <w:num w:numId="26">
    <w:abstractNumId w:val="36"/>
  </w:num>
  <w:num w:numId="27">
    <w:abstractNumId w:val="3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2"/>
  </w:num>
  <w:num w:numId="31">
    <w:abstractNumId w:val="19"/>
  </w:num>
  <w:num w:numId="32">
    <w:abstractNumId w:val="24"/>
  </w:num>
  <w:num w:numId="33">
    <w:abstractNumId w:val="26"/>
  </w:num>
  <w:num w:numId="34">
    <w:abstractNumId w:val="34"/>
  </w:num>
  <w:num w:numId="35">
    <w:abstractNumId w:val="17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7"/>
    <w:rsid w:val="000479FD"/>
    <w:rsid w:val="00047F66"/>
    <w:rsid w:val="00071DF3"/>
    <w:rsid w:val="0007220E"/>
    <w:rsid w:val="00082FEF"/>
    <w:rsid w:val="00083450"/>
    <w:rsid w:val="00092C9B"/>
    <w:rsid w:val="00096216"/>
    <w:rsid w:val="000A29BC"/>
    <w:rsid w:val="000A3FB8"/>
    <w:rsid w:val="000C7F1F"/>
    <w:rsid w:val="000D6874"/>
    <w:rsid w:val="000F2300"/>
    <w:rsid w:val="001022D8"/>
    <w:rsid w:val="001049EB"/>
    <w:rsid w:val="00134DF5"/>
    <w:rsid w:val="001369F7"/>
    <w:rsid w:val="0015700D"/>
    <w:rsid w:val="00167E2F"/>
    <w:rsid w:val="00173246"/>
    <w:rsid w:val="00173D2D"/>
    <w:rsid w:val="00181D6F"/>
    <w:rsid w:val="00192BF4"/>
    <w:rsid w:val="001C3A1B"/>
    <w:rsid w:val="001C5656"/>
    <w:rsid w:val="001D4958"/>
    <w:rsid w:val="001D49FE"/>
    <w:rsid w:val="001E01D2"/>
    <w:rsid w:val="001E4C18"/>
    <w:rsid w:val="002031F5"/>
    <w:rsid w:val="00216D51"/>
    <w:rsid w:val="00237FB5"/>
    <w:rsid w:val="002930B9"/>
    <w:rsid w:val="00295F37"/>
    <w:rsid w:val="002B6348"/>
    <w:rsid w:val="002C11E0"/>
    <w:rsid w:val="002C718B"/>
    <w:rsid w:val="002F1ECB"/>
    <w:rsid w:val="00313CCF"/>
    <w:rsid w:val="00321CBB"/>
    <w:rsid w:val="00326D2C"/>
    <w:rsid w:val="00332B44"/>
    <w:rsid w:val="00335B7B"/>
    <w:rsid w:val="003655C6"/>
    <w:rsid w:val="003710E5"/>
    <w:rsid w:val="00380DD3"/>
    <w:rsid w:val="00395B2E"/>
    <w:rsid w:val="003A7723"/>
    <w:rsid w:val="003B74EF"/>
    <w:rsid w:val="003F45E8"/>
    <w:rsid w:val="004014A8"/>
    <w:rsid w:val="004324D4"/>
    <w:rsid w:val="00446E2B"/>
    <w:rsid w:val="00491814"/>
    <w:rsid w:val="00492356"/>
    <w:rsid w:val="004A2A70"/>
    <w:rsid w:val="004B20E7"/>
    <w:rsid w:val="004C2AE9"/>
    <w:rsid w:val="004C3402"/>
    <w:rsid w:val="004E6658"/>
    <w:rsid w:val="00521C37"/>
    <w:rsid w:val="005322D5"/>
    <w:rsid w:val="00532FB6"/>
    <w:rsid w:val="00540C36"/>
    <w:rsid w:val="00555602"/>
    <w:rsid w:val="00562344"/>
    <w:rsid w:val="00572872"/>
    <w:rsid w:val="005865FD"/>
    <w:rsid w:val="00595DAA"/>
    <w:rsid w:val="005D5CE2"/>
    <w:rsid w:val="005D6277"/>
    <w:rsid w:val="005E121A"/>
    <w:rsid w:val="005E58E4"/>
    <w:rsid w:val="006073CF"/>
    <w:rsid w:val="00610AE5"/>
    <w:rsid w:val="00610E14"/>
    <w:rsid w:val="00611E70"/>
    <w:rsid w:val="00633398"/>
    <w:rsid w:val="00644AFD"/>
    <w:rsid w:val="006505DE"/>
    <w:rsid w:val="00652D67"/>
    <w:rsid w:val="00657C29"/>
    <w:rsid w:val="006624E3"/>
    <w:rsid w:val="00662647"/>
    <w:rsid w:val="00663E21"/>
    <w:rsid w:val="006724D1"/>
    <w:rsid w:val="00675D92"/>
    <w:rsid w:val="006A0E8B"/>
    <w:rsid w:val="006A2F22"/>
    <w:rsid w:val="006A4339"/>
    <w:rsid w:val="006D1AE4"/>
    <w:rsid w:val="00746EB2"/>
    <w:rsid w:val="007504F0"/>
    <w:rsid w:val="00787020"/>
    <w:rsid w:val="00791D8C"/>
    <w:rsid w:val="007A58A5"/>
    <w:rsid w:val="007A71BF"/>
    <w:rsid w:val="007B2639"/>
    <w:rsid w:val="007B2A19"/>
    <w:rsid w:val="007D7B22"/>
    <w:rsid w:val="00816E79"/>
    <w:rsid w:val="008276DD"/>
    <w:rsid w:val="00836DDF"/>
    <w:rsid w:val="00860FFA"/>
    <w:rsid w:val="00886341"/>
    <w:rsid w:val="0089644F"/>
    <w:rsid w:val="008C35C0"/>
    <w:rsid w:val="008C3CF0"/>
    <w:rsid w:val="008C6D15"/>
    <w:rsid w:val="008E42AB"/>
    <w:rsid w:val="00904774"/>
    <w:rsid w:val="00905F8E"/>
    <w:rsid w:val="009076B6"/>
    <w:rsid w:val="00942047"/>
    <w:rsid w:val="00964DF3"/>
    <w:rsid w:val="00966FA3"/>
    <w:rsid w:val="00967F78"/>
    <w:rsid w:val="00986732"/>
    <w:rsid w:val="009971C8"/>
    <w:rsid w:val="009B2E6C"/>
    <w:rsid w:val="009B54DC"/>
    <w:rsid w:val="009B7FEA"/>
    <w:rsid w:val="009D3B4A"/>
    <w:rsid w:val="009D3C49"/>
    <w:rsid w:val="009E6D03"/>
    <w:rsid w:val="009F35D8"/>
    <w:rsid w:val="00A10365"/>
    <w:rsid w:val="00A1507D"/>
    <w:rsid w:val="00A312DE"/>
    <w:rsid w:val="00A4010B"/>
    <w:rsid w:val="00A67F6E"/>
    <w:rsid w:val="00AA07FC"/>
    <w:rsid w:val="00AA3106"/>
    <w:rsid w:val="00AA3C2D"/>
    <w:rsid w:val="00AD4231"/>
    <w:rsid w:val="00AF12D5"/>
    <w:rsid w:val="00B01501"/>
    <w:rsid w:val="00B05BED"/>
    <w:rsid w:val="00B132FD"/>
    <w:rsid w:val="00B140A0"/>
    <w:rsid w:val="00B2226B"/>
    <w:rsid w:val="00B368DE"/>
    <w:rsid w:val="00B3738B"/>
    <w:rsid w:val="00B42DE8"/>
    <w:rsid w:val="00B46D96"/>
    <w:rsid w:val="00B50B94"/>
    <w:rsid w:val="00B54080"/>
    <w:rsid w:val="00B627C4"/>
    <w:rsid w:val="00B80484"/>
    <w:rsid w:val="00B874E1"/>
    <w:rsid w:val="00B94F9C"/>
    <w:rsid w:val="00BA3BA9"/>
    <w:rsid w:val="00BB2539"/>
    <w:rsid w:val="00BB3335"/>
    <w:rsid w:val="00BE6118"/>
    <w:rsid w:val="00BE62D2"/>
    <w:rsid w:val="00BF03D5"/>
    <w:rsid w:val="00BF3ABF"/>
    <w:rsid w:val="00C0040C"/>
    <w:rsid w:val="00C05425"/>
    <w:rsid w:val="00C1119F"/>
    <w:rsid w:val="00C25A55"/>
    <w:rsid w:val="00C60D1C"/>
    <w:rsid w:val="00C61E89"/>
    <w:rsid w:val="00C71CD6"/>
    <w:rsid w:val="00C72EE5"/>
    <w:rsid w:val="00C74A34"/>
    <w:rsid w:val="00C81149"/>
    <w:rsid w:val="00C81BB0"/>
    <w:rsid w:val="00C82E1F"/>
    <w:rsid w:val="00CE0433"/>
    <w:rsid w:val="00CE58A7"/>
    <w:rsid w:val="00CF38A4"/>
    <w:rsid w:val="00D00794"/>
    <w:rsid w:val="00D461EC"/>
    <w:rsid w:val="00D86ECD"/>
    <w:rsid w:val="00D91A89"/>
    <w:rsid w:val="00DA3962"/>
    <w:rsid w:val="00DC0931"/>
    <w:rsid w:val="00DD1475"/>
    <w:rsid w:val="00E00F69"/>
    <w:rsid w:val="00E133EA"/>
    <w:rsid w:val="00E3225D"/>
    <w:rsid w:val="00E9260E"/>
    <w:rsid w:val="00E955F9"/>
    <w:rsid w:val="00E97EF3"/>
    <w:rsid w:val="00EB71DF"/>
    <w:rsid w:val="00EB79AE"/>
    <w:rsid w:val="00EC74AA"/>
    <w:rsid w:val="00ED0461"/>
    <w:rsid w:val="00F21A31"/>
    <w:rsid w:val="00F30ED7"/>
    <w:rsid w:val="00F36714"/>
    <w:rsid w:val="00F620C1"/>
    <w:rsid w:val="00F63DD9"/>
    <w:rsid w:val="00F658FE"/>
    <w:rsid w:val="00F73E32"/>
    <w:rsid w:val="00F8277A"/>
    <w:rsid w:val="00F82BC0"/>
    <w:rsid w:val="00F8420B"/>
    <w:rsid w:val="00F915D5"/>
    <w:rsid w:val="00FA06BB"/>
    <w:rsid w:val="00FB346E"/>
    <w:rsid w:val="00FE406F"/>
    <w:rsid w:val="00FE54D6"/>
    <w:rsid w:val="00FE6BFC"/>
    <w:rsid w:val="00FF00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A597179"/>
  <w15:chartTrackingRefBased/>
  <w15:docId w15:val="{3D08AD06-8F3B-4FDA-AD2D-4A4DDAA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</w:style>
  <w:style w:type="paragraph" w:customStyle="1" w:styleId="LetterAddressee">
    <w:name w:val="Letter Addressee"/>
    <w:basedOn w:val="Normal"/>
    <w:rsid w:val="00964DF3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6714"/>
  </w:style>
  <w:style w:type="paragraph" w:styleId="BalloonText">
    <w:name w:val="Balloon Text"/>
    <w:basedOn w:val="Normal"/>
    <w:link w:val="BalloonTextChar"/>
    <w:uiPriority w:val="99"/>
    <w:semiHidden/>
    <w:unhideWhenUsed/>
    <w:rsid w:val="00F367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671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7220E"/>
  </w:style>
  <w:style w:type="table" w:styleId="TableGrid">
    <w:name w:val="Table Grid"/>
    <w:basedOn w:val="TableNormal"/>
    <w:uiPriority w:val="59"/>
    <w:rsid w:val="0029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5D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robertson@apl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COURSE</vt:lpstr>
    </vt:vector>
  </TitlesOfParts>
  <Company>W&amp;CHCN</Company>
  <LinksUpToDate>false</LinksUpToDate>
  <CharactersWithSpaces>1931</CharactersWithSpaces>
  <SharedDoc>false</SharedDoc>
  <HLinks>
    <vt:vector size="24" baseType="variant">
      <vt:variant>
        <vt:i4>7864320</vt:i4>
      </vt:variant>
      <vt:variant>
        <vt:i4>9</vt:i4>
      </vt:variant>
      <vt:variant>
        <vt:i4>0</vt:i4>
      </vt:variant>
      <vt:variant>
        <vt:i4>5</vt:i4>
      </vt:variant>
      <vt:variant>
        <vt:lpwstr>mailto:faculty@apls.org.au</vt:lpwstr>
      </vt:variant>
      <vt:variant>
        <vt:lpwstr/>
      </vt:variant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http://www.apls.org.au/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mailto:Louise.Robertson@apls.org.au</vt:lpwstr>
      </vt:variant>
      <vt:variant>
        <vt:lpwstr/>
      </vt:variant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mailto:louise.robertson@apls.org.au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COURSE</dc:title>
  <dc:subject/>
  <dc:creator>Emerg22</dc:creator>
  <cp:keywords/>
  <cp:lastModifiedBy>Louise Robertson</cp:lastModifiedBy>
  <cp:revision>2</cp:revision>
  <cp:lastPrinted>2019-01-15T01:38:00Z</cp:lastPrinted>
  <dcterms:created xsi:type="dcterms:W3CDTF">2021-06-09T06:29:00Z</dcterms:created>
  <dcterms:modified xsi:type="dcterms:W3CDTF">2021-06-09T06:29:00Z</dcterms:modified>
</cp:coreProperties>
</file>