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e101a"/>
        </w:rPr>
      </w:pPr>
      <w:r w:rsidDel="00000000" w:rsidR="00000000" w:rsidRPr="00000000">
        <w:rPr>
          <w:rFonts w:ascii="Calibri" w:cs="Calibri" w:eastAsia="Calibri" w:hAnsi="Calibri"/>
          <w:color w:val="0e101a"/>
          <w:rtl w:val="0"/>
        </w:rPr>
        <w:t xml:space="preserve">Dear ___________,</w:t>
      </w:r>
    </w:p>
    <w:p w:rsidR="00000000" w:rsidDel="00000000" w:rsidP="00000000" w:rsidRDefault="00000000" w:rsidRPr="00000000" w14:paraId="0000000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e101a"/>
        </w:rPr>
      </w:pPr>
      <w:r w:rsidDel="00000000" w:rsidR="00000000" w:rsidRPr="00000000">
        <w:rPr>
          <w:rFonts w:ascii="Calibri" w:cs="Calibri" w:eastAsia="Calibri" w:hAnsi="Calibri"/>
          <w:color w:val="0e101a"/>
          <w:rtl w:val="0"/>
        </w:rPr>
        <w:t xml:space="preserve">We’ve now opened up student access to Digital Theatre+, an educational platform which hosts over 1,500 curriculum-mapped resources – including high quality filmed theatre productions – for English, Drama and the Performing Arts. We’d like to take this opportunity to introduce you to the ways your child can engage with the platform at home. </w:t>
      </w:r>
    </w:p>
    <w:p w:rsidR="00000000" w:rsidDel="00000000" w:rsidP="00000000" w:rsidRDefault="00000000" w:rsidRPr="00000000" w14:paraId="00000004">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What is Digital Theatre+?</w:t>
      </w:r>
    </w:p>
    <w:p w:rsidR="00000000" w:rsidDel="00000000" w:rsidP="00000000" w:rsidRDefault="00000000" w:rsidRPr="00000000" w14:paraId="00000006">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e101a"/>
        </w:rPr>
      </w:pPr>
      <w:r w:rsidDel="00000000" w:rsidR="00000000" w:rsidRPr="00000000">
        <w:rPr>
          <w:rFonts w:ascii="Calibri" w:cs="Calibri" w:eastAsia="Calibri" w:hAnsi="Calibri"/>
          <w:color w:val="0e101a"/>
          <w:rtl w:val="0"/>
        </w:rPr>
        <w:t xml:space="preserve">Digital Theatre+ provides access to live capture theatre performances from around the world, as well as interviews with industry professionals, backstage insights and study guides. Supporting a variety of learners of all ages and abilities, students are able to engage with both audio-visual and written materials to develop their knowledge and understanding of key texts.  </w:t>
      </w:r>
    </w:p>
    <w:p w:rsidR="00000000" w:rsidDel="00000000" w:rsidP="00000000" w:rsidRDefault="00000000" w:rsidRPr="00000000" w14:paraId="00000008">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What are the benefits of Digital Theatre+ for students?</w:t>
      </w:r>
    </w:p>
    <w:p w:rsidR="00000000" w:rsidDel="00000000" w:rsidP="00000000" w:rsidRDefault="00000000" w:rsidRPr="00000000" w14:paraId="0000000A">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e101a"/>
        </w:rPr>
      </w:pPr>
      <w:r w:rsidDel="00000000" w:rsidR="00000000" w:rsidRPr="00000000">
        <w:rPr>
          <w:rFonts w:ascii="Calibri" w:cs="Calibri" w:eastAsia="Calibri" w:hAnsi="Calibri"/>
          <w:color w:val="0e101a"/>
          <w:rtl w:val="0"/>
        </w:rPr>
        <w:t xml:space="preserve">Students will have access both at home and in school to over 500 productions, including performances of the main texts they are currently studying at school. This means that they can watch performances as well as reading the play text to help them engage with the play in a different, exciting way, allowing them to deepen their understanding.</w:t>
      </w:r>
    </w:p>
    <w:p w:rsidR="00000000" w:rsidDel="00000000" w:rsidP="00000000" w:rsidRDefault="00000000" w:rsidRPr="00000000" w14:paraId="0000000C">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e101a"/>
        </w:rPr>
      </w:pPr>
      <w:r w:rsidDel="00000000" w:rsidR="00000000" w:rsidRPr="00000000">
        <w:rPr>
          <w:rFonts w:ascii="Calibri" w:cs="Calibri" w:eastAsia="Calibri" w:hAnsi="Calibri"/>
          <w:color w:val="0e101a"/>
          <w:rtl w:val="0"/>
        </w:rPr>
        <w:t xml:space="preserve">With resources to develop analytical skills, students are also encouraged to compare and contrast key scenes in performance as well as delve deeper into understanding language and linguistic devices. Quiz questions and study guides are available to download from Digital Theatre+ to engage students further and help prepare them for their final exams. </w:t>
      </w:r>
    </w:p>
    <w:p w:rsidR="00000000" w:rsidDel="00000000" w:rsidP="00000000" w:rsidRDefault="00000000" w:rsidRPr="00000000" w14:paraId="0000000E">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e101a"/>
        </w:rPr>
      </w:pPr>
      <w:r w:rsidDel="00000000" w:rsidR="00000000" w:rsidRPr="00000000">
        <w:rPr>
          <w:rFonts w:ascii="Calibri" w:cs="Calibri" w:eastAsia="Calibri" w:hAnsi="Calibri"/>
          <w:color w:val="0e101a"/>
          <w:rtl w:val="0"/>
        </w:rPr>
        <w:t xml:space="preserve">Students can go behind the scenes of some of theatre’s biggest shows by watching interviews with directors, actors and designers discussing their practice and methods. This also gives students the chance to learn about career opportunities from those with experience in the industry, highlighting the variety of roles available in the world of theatre and the arts.</w:t>
      </w:r>
    </w:p>
    <w:p w:rsidR="00000000" w:rsidDel="00000000" w:rsidP="00000000" w:rsidRDefault="00000000" w:rsidRPr="00000000" w14:paraId="00000010">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How can students engage with Digital Theatre+ at home? </w:t>
      </w:r>
    </w:p>
    <w:p w:rsidR="00000000" w:rsidDel="00000000" w:rsidP="00000000" w:rsidRDefault="00000000" w:rsidRPr="00000000" w14:paraId="00000012">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0e101a"/>
        </w:rPr>
      </w:pPr>
      <w:r w:rsidDel="00000000" w:rsidR="00000000" w:rsidRPr="00000000">
        <w:rPr>
          <w:rFonts w:ascii="Calibri" w:cs="Calibri" w:eastAsia="Calibri" w:hAnsi="Calibri"/>
          <w:color w:val="0e101a"/>
          <w:rtl w:val="0"/>
        </w:rPr>
        <w:t xml:space="preserve">Digital Theatre+ can be accessed on multiple devices with the log in details given to your child. Productions are separated into acts, key scenes and speech</w:t>
      </w:r>
      <w:r w:rsidDel="00000000" w:rsidR="00000000" w:rsidRPr="00000000">
        <w:rPr>
          <w:rFonts w:ascii="Calibri" w:cs="Calibri" w:eastAsia="Calibri" w:hAnsi="Calibri"/>
          <w:rtl w:val="0"/>
        </w:rPr>
        <w:t xml:space="preserve">es </w:t>
      </w:r>
      <w:r w:rsidDel="00000000" w:rsidR="00000000" w:rsidRPr="00000000">
        <w:rPr>
          <w:rFonts w:ascii="Calibri" w:cs="Calibri" w:eastAsia="Calibri" w:hAnsi="Calibri"/>
          <w:highlight w:val="white"/>
          <w:rtl w:val="0"/>
        </w:rPr>
        <w:t xml:space="preserve">so students can easily navigate to the sections they are studying.</w:t>
      </w: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14">
      <w:pP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color w:val="0e101a"/>
          <w:rtl w:val="0"/>
        </w:rPr>
        <w:t xml:space="preserve">They may be asked to watch a scene from a production or an interview for homework and revision purposes, but they are also free to search the site and discover new resources that may inspire and interest them. Each piece of content includes a list of related resources underneath for further study, and is also signposted with content warnings if applicable.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9itmtaHkBfHnvcSMU+YDkDu+Bw==">AMUW2mWHSBgc/3nuw/f1ATurfzef7z88dmQco46TAOPTr5tVzSZh96iwa0tHxQLARln4ds+MLlHhMVdv6gEtsXg25An0i8UmusCRvOnn+6BRPMB4Hym+TRM=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2020-07-03T13:55:00Z</dcterms:created>
</cp:coreProperties>
</file>