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8C58FB" w14:textId="77777777" w:rsidR="00C96875" w:rsidRDefault="00C96875" w:rsidP="00C96875">
      <w:pPr>
        <w:pStyle w:val="Ondertitel"/>
        <w:spacing w:after="0"/>
        <w:rPr>
          <w:rFonts w:ascii="Aeonik" w:eastAsia="Impact" w:hAnsi="Aeonik" w:cs="Impact"/>
          <w:color w:val="FF5429"/>
          <w:sz w:val="40"/>
          <w:szCs w:val="40"/>
        </w:rPr>
      </w:pPr>
      <w:r w:rsidRPr="008521C8">
        <w:rPr>
          <w:rFonts w:ascii="Aeonik" w:hAnsi="Aeonik"/>
          <w:noProof/>
          <w:color w:val="FF5429"/>
          <w:sz w:val="40"/>
          <w:szCs w:val="40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2B797A8F" wp14:editId="6E5F9A4F">
                <wp:simplePos x="0" y="0"/>
                <wp:positionH relativeFrom="column">
                  <wp:posOffset>7980045</wp:posOffset>
                </wp:positionH>
                <wp:positionV relativeFrom="paragraph">
                  <wp:posOffset>8890</wp:posOffset>
                </wp:positionV>
                <wp:extent cx="1980565" cy="900430"/>
                <wp:effectExtent l="0" t="0" r="13335" b="13970"/>
                <wp:wrapSquare wrapText="bothSides" distT="0" distB="0" distL="0" distR="0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900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363D"/>
                          </a:solidFill>
                        </a:ln>
                      </wps:spPr>
                      <wps:txbx>
                        <w:txbxContent>
                          <w:p w14:paraId="2DEA35AA" w14:textId="77777777" w:rsidR="00C96875" w:rsidRPr="008521C8" w:rsidRDefault="00C96875" w:rsidP="00C96875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Aeonik" w:hAnsi="Aeonik"/>
                                <w:b/>
                                <w:bCs/>
                                <w:color w:val="1F1F33"/>
                                <w:sz w:val="20"/>
                                <w:szCs w:val="20"/>
                              </w:rPr>
                            </w:pPr>
                            <w:r w:rsidRPr="008521C8">
                              <w:rPr>
                                <w:rFonts w:ascii="Aeonik" w:eastAsia="Impact" w:hAnsi="Aeonik" w:cs="Impact"/>
                                <w:b/>
                                <w:bCs/>
                                <w:color w:val="1F1F33"/>
                                <w:sz w:val="20"/>
                                <w:szCs w:val="20"/>
                              </w:rPr>
                              <w:t xml:space="preserve">The Quick-Start Guide to </w:t>
                            </w:r>
                          </w:p>
                          <w:p w14:paraId="0D1984B7" w14:textId="77777777" w:rsidR="00C96875" w:rsidRPr="008521C8" w:rsidRDefault="00C96875" w:rsidP="00C96875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Aeonik" w:hAnsi="Aeonik"/>
                                <w:b/>
                                <w:bCs/>
                                <w:color w:val="1F1F33"/>
                                <w:sz w:val="20"/>
                                <w:szCs w:val="20"/>
                              </w:rPr>
                            </w:pPr>
                            <w:r w:rsidRPr="008521C8">
                              <w:rPr>
                                <w:rFonts w:ascii="Aeonik" w:eastAsia="Impact" w:hAnsi="Aeonik" w:cs="Impact"/>
                                <w:b/>
                                <w:bCs/>
                                <w:color w:val="1F1F33"/>
                                <w:sz w:val="20"/>
                                <w:szCs w:val="20"/>
                              </w:rPr>
                              <w:t>Predictive Maintenance 4.0</w:t>
                            </w:r>
                          </w:p>
                          <w:p w14:paraId="27051EAC" w14:textId="77777777" w:rsidR="00C96875" w:rsidRDefault="00C96875" w:rsidP="00C9687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0A767D30" w14:textId="0D908E7A" w:rsidR="00C96875" w:rsidRPr="008521C8" w:rsidRDefault="00C96875" w:rsidP="00C96875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Aeonik Black" w:hAnsi="Aeonik Black"/>
                                <w:b/>
                                <w:bCs/>
                                <w:color w:val="FF5429"/>
                                <w:sz w:val="36"/>
                                <w:szCs w:val="36"/>
                              </w:rPr>
                            </w:pPr>
                            <w:r w:rsidRPr="008521C8">
                              <w:rPr>
                                <w:rFonts w:ascii="Aeonik Black" w:eastAsia="Impact" w:hAnsi="Aeonik Black" w:cs="Impact"/>
                                <w:b/>
                                <w:bCs/>
                                <w:color w:val="FF5429"/>
                                <w:sz w:val="36"/>
                                <w:szCs w:val="36"/>
                              </w:rPr>
                              <w:t xml:space="preserve">WORKSHEET </w:t>
                            </w:r>
                            <w:r>
                              <w:rPr>
                                <w:rFonts w:ascii="Aeonik Black" w:eastAsia="Impact" w:hAnsi="Aeonik Black" w:cs="Impact"/>
                                <w:b/>
                                <w:bCs/>
                                <w:color w:val="FF5429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97A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8.35pt;margin-top:.7pt;width:155.95pt;height:70.9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" filled="f" strokecolor="#29363d">
                <v:textbox inset="2.53958mm,2.53958mm,2.53958mm,2.53958mm">
                  <w:txbxContent>
                    <w:p w14:paraId="2DEA35AA" w14:textId="77777777" w:rsidR="00C96875" w:rsidRPr="008521C8" w:rsidRDefault="00C96875" w:rsidP="00C96875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Aeonik" w:hAnsi="Aeonik"/>
                          <w:b/>
                          <w:bCs/>
                          <w:color w:val="1F1F33"/>
                          <w:sz w:val="20"/>
                          <w:szCs w:val="20"/>
                        </w:rPr>
                      </w:pPr>
                      <w:r w:rsidRPr="008521C8">
                        <w:rPr>
                          <w:rFonts w:ascii="Aeonik" w:eastAsia="Impact" w:hAnsi="Aeonik" w:cs="Impact"/>
                          <w:b/>
                          <w:bCs/>
                          <w:color w:val="1F1F33"/>
                          <w:sz w:val="20"/>
                          <w:szCs w:val="20"/>
                        </w:rPr>
                        <w:t xml:space="preserve">The Quick-Start Guide to </w:t>
                      </w:r>
                    </w:p>
                    <w:p w14:paraId="0D1984B7" w14:textId="77777777" w:rsidR="00C96875" w:rsidRPr="008521C8" w:rsidRDefault="00C96875" w:rsidP="00C96875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Aeonik" w:hAnsi="Aeonik"/>
                          <w:b/>
                          <w:bCs/>
                          <w:color w:val="1F1F33"/>
                          <w:sz w:val="20"/>
                          <w:szCs w:val="20"/>
                        </w:rPr>
                      </w:pPr>
                      <w:r w:rsidRPr="008521C8">
                        <w:rPr>
                          <w:rFonts w:ascii="Aeonik" w:eastAsia="Impact" w:hAnsi="Aeonik" w:cs="Impact"/>
                          <w:b/>
                          <w:bCs/>
                          <w:color w:val="1F1F33"/>
                          <w:sz w:val="20"/>
                          <w:szCs w:val="20"/>
                        </w:rPr>
                        <w:t>Predictive Maintenance 4.0</w:t>
                      </w:r>
                    </w:p>
                    <w:p w14:paraId="27051EAC" w14:textId="77777777" w:rsidR="00C96875" w:rsidRDefault="00C96875" w:rsidP="00C96875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0A767D30" w14:textId="0D908E7A" w:rsidR="00C96875" w:rsidRPr="008521C8" w:rsidRDefault="00C96875" w:rsidP="00C96875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Aeonik Black" w:hAnsi="Aeonik Black"/>
                          <w:b/>
                          <w:bCs/>
                          <w:color w:val="FF5429"/>
                          <w:sz w:val="36"/>
                          <w:szCs w:val="36"/>
                        </w:rPr>
                      </w:pPr>
                      <w:r w:rsidRPr="008521C8">
                        <w:rPr>
                          <w:rFonts w:ascii="Aeonik Black" w:eastAsia="Impact" w:hAnsi="Aeonik Black" w:cs="Impact"/>
                          <w:b/>
                          <w:bCs/>
                          <w:color w:val="FF5429"/>
                          <w:sz w:val="36"/>
                          <w:szCs w:val="36"/>
                        </w:rPr>
                        <w:t xml:space="preserve">WORKSHEET </w:t>
                      </w:r>
                      <w:r>
                        <w:rPr>
                          <w:rFonts w:ascii="Aeonik Black" w:eastAsia="Impact" w:hAnsi="Aeonik Black" w:cs="Impact"/>
                          <w:b/>
                          <w:bCs/>
                          <w:color w:val="FF5429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521C8">
        <w:rPr>
          <w:rFonts w:ascii="Aeonik" w:eastAsia="Impact" w:hAnsi="Aeonik" w:cs="Impact"/>
          <w:color w:val="FF5429"/>
          <w:sz w:val="40"/>
          <w:szCs w:val="40"/>
        </w:rPr>
        <w:t xml:space="preserve">Step </w:t>
      </w:r>
      <w:r>
        <w:rPr>
          <w:rFonts w:ascii="Aeonik" w:eastAsia="Impact" w:hAnsi="Aeonik" w:cs="Impact"/>
          <w:color w:val="FF5429"/>
          <w:sz w:val="40"/>
          <w:szCs w:val="40"/>
        </w:rPr>
        <w:t>3</w:t>
      </w:r>
      <w:r w:rsidRPr="008521C8">
        <w:rPr>
          <w:rFonts w:ascii="Aeonik" w:eastAsia="Impact" w:hAnsi="Aeonik" w:cs="Impact"/>
          <w:color w:val="FF5429"/>
          <w:sz w:val="40"/>
          <w:szCs w:val="40"/>
        </w:rPr>
        <w:t xml:space="preserve"> </w:t>
      </w:r>
      <w:bookmarkStart w:id="0" w:name="_4rxt4y5n71tg" w:colFirst="0" w:colLast="0"/>
      <w:bookmarkStart w:id="1" w:name="_29wnsbx8qt15" w:colFirst="0" w:colLast="0"/>
      <w:bookmarkEnd w:id="0"/>
      <w:bookmarkEnd w:id="1"/>
    </w:p>
    <w:p w14:paraId="576DD461" w14:textId="733E44FC" w:rsidR="00C96875" w:rsidRDefault="00C96875" w:rsidP="00C96875">
      <w:pPr>
        <w:pStyle w:val="Ondertitel"/>
        <w:spacing w:after="0"/>
        <w:rPr>
          <w:rFonts w:ascii="Aeonik" w:hAnsi="Aeonik"/>
          <w:b/>
          <w:bCs/>
          <w:color w:val="1F1F33"/>
          <w:sz w:val="56"/>
          <w:szCs w:val="56"/>
        </w:rPr>
      </w:pPr>
      <w:r>
        <w:rPr>
          <w:rFonts w:ascii="Aeonik" w:hAnsi="Aeonik"/>
          <w:b/>
          <w:bCs/>
          <w:color w:val="1F1F33"/>
          <w:sz w:val="56"/>
          <w:szCs w:val="56"/>
        </w:rPr>
        <w:t>Identify the failure mode you’ll track</w:t>
      </w:r>
      <w:r w:rsidRPr="00C96875">
        <w:rPr>
          <w:rFonts w:ascii="Aeonik" w:hAnsi="Aeonik"/>
          <w:b/>
          <w:bCs/>
          <w:color w:val="1F1F33"/>
          <w:sz w:val="56"/>
          <w:szCs w:val="56"/>
        </w:rPr>
        <w:t>.</w:t>
      </w:r>
    </w:p>
    <w:p w14:paraId="36E97367" w14:textId="77777777" w:rsidR="00C96875" w:rsidRPr="00C96875" w:rsidRDefault="00C96875" w:rsidP="00C96875"/>
    <w:tbl>
      <w:tblPr>
        <w:tblStyle w:val="a"/>
        <w:tblW w:w="15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3345"/>
        <w:gridCol w:w="3750"/>
        <w:gridCol w:w="4680"/>
        <w:gridCol w:w="1425"/>
      </w:tblGrid>
      <w:tr w:rsidR="00432001" w14:paraId="303D163E" w14:textId="77777777" w:rsidTr="00BB7015">
        <w:trPr>
          <w:trHeight w:val="420"/>
        </w:trPr>
        <w:tc>
          <w:tcPr>
            <w:tcW w:w="2520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5928C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hAnsi="Aeonik"/>
                <w:color w:val="29363D"/>
                <w:sz w:val="16"/>
                <w:szCs w:val="16"/>
              </w:rPr>
            </w:pPr>
            <w:r w:rsidRPr="00AD6BB1">
              <w:rPr>
                <w:rFonts w:ascii="Aeonik" w:eastAsia="Caveat" w:hAnsi="Aeonik"/>
                <w:color w:val="1F1F33"/>
                <w:sz w:val="30"/>
                <w:szCs w:val="30"/>
              </w:rPr>
              <w:t>section E5 belt conveyors</w:t>
            </w:r>
          </w:p>
        </w:tc>
        <w:tc>
          <w:tcPr>
            <w:tcW w:w="3345" w:type="dxa"/>
            <w:shd w:val="clear" w:color="auto" w:fill="1F1F33"/>
          </w:tcPr>
          <w:p w14:paraId="6133ECB5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hAnsi="Aeonik"/>
                <w:b/>
                <w:bCs/>
                <w:color w:val="F8F5F2"/>
              </w:rPr>
            </w:pPr>
            <w:r w:rsidRPr="00AD6BB1">
              <w:rPr>
                <w:rFonts w:ascii="Aeonik" w:hAnsi="Aeonik"/>
                <w:b/>
                <w:bCs/>
                <w:color w:val="F8F5F2"/>
              </w:rPr>
              <w:t>Value driver from step 1</w:t>
            </w:r>
          </w:p>
        </w:tc>
        <w:tc>
          <w:tcPr>
            <w:tcW w:w="3750" w:type="dxa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CD2AB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hAnsi="Aeonik"/>
                <w:b/>
                <w:bCs/>
                <w:color w:val="F8F5F2"/>
              </w:rPr>
            </w:pPr>
            <w:r w:rsidRPr="00AD6BB1">
              <w:rPr>
                <w:rFonts w:ascii="Aeonik" w:hAnsi="Aeonik"/>
                <w:b/>
                <w:bCs/>
                <w:color w:val="F8F5F2"/>
              </w:rPr>
              <w:t>Motivation</w:t>
            </w:r>
          </w:p>
        </w:tc>
        <w:tc>
          <w:tcPr>
            <w:tcW w:w="4680" w:type="dxa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AA7B7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hAnsi="Aeonik"/>
                <w:b/>
                <w:bCs/>
                <w:color w:val="F8F5F2"/>
              </w:rPr>
            </w:pPr>
            <w:r w:rsidRPr="00AD6BB1">
              <w:rPr>
                <w:rFonts w:ascii="Aeonik" w:hAnsi="Aeonik"/>
                <w:b/>
                <w:bCs/>
                <w:color w:val="F8F5F2"/>
              </w:rPr>
              <w:t>Impact</w:t>
            </w:r>
          </w:p>
        </w:tc>
        <w:tc>
          <w:tcPr>
            <w:tcW w:w="1425" w:type="dxa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0D6CB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hAnsi="Aeonik"/>
                <w:b/>
                <w:bCs/>
                <w:color w:val="F8F5F2"/>
              </w:rPr>
            </w:pPr>
            <w:r w:rsidRPr="00AD6BB1">
              <w:rPr>
                <w:rFonts w:ascii="Aeonik" w:hAnsi="Aeonik"/>
                <w:b/>
                <w:bCs/>
                <w:color w:val="F8F5F2"/>
              </w:rPr>
              <w:t xml:space="preserve">must-have in </w:t>
            </w:r>
            <w:proofErr w:type="spellStart"/>
            <w:r w:rsidRPr="00AD6BB1">
              <w:rPr>
                <w:rFonts w:ascii="Aeonik" w:hAnsi="Aeonik"/>
                <w:b/>
                <w:bCs/>
                <w:color w:val="F8F5F2"/>
              </w:rPr>
              <w:t>PdM</w:t>
            </w:r>
            <w:proofErr w:type="spellEnd"/>
            <w:r w:rsidRPr="00AD6BB1">
              <w:rPr>
                <w:rFonts w:ascii="Aeonik" w:hAnsi="Aeonik"/>
                <w:b/>
                <w:bCs/>
                <w:color w:val="F8F5F2"/>
              </w:rPr>
              <w:t xml:space="preserve"> pilot?</w:t>
            </w:r>
          </w:p>
        </w:tc>
      </w:tr>
      <w:tr w:rsidR="00432001" w14:paraId="10CF285B" w14:textId="77777777" w:rsidTr="00BB7015">
        <w:trPr>
          <w:trHeight w:val="422"/>
        </w:trPr>
        <w:tc>
          <w:tcPr>
            <w:tcW w:w="2520" w:type="dxa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B22F7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hAnsi="Aeonik"/>
                <w:b/>
                <w:bCs/>
                <w:color w:val="E5E6E7"/>
              </w:rPr>
            </w:pPr>
            <w:r w:rsidRPr="00AD6BB1">
              <w:rPr>
                <w:rFonts w:ascii="Aeonik" w:hAnsi="Aeonik"/>
                <w:b/>
                <w:bCs/>
                <w:color w:val="F8F5F2"/>
              </w:rPr>
              <w:t>Fault to detect</w:t>
            </w:r>
          </w:p>
        </w:tc>
        <w:tc>
          <w:tcPr>
            <w:tcW w:w="3345" w:type="dxa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91A6D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hAnsi="Aeonik"/>
                <w:i/>
                <w:iCs/>
                <w:color w:val="F8F5F2"/>
                <w:sz w:val="18"/>
                <w:szCs w:val="18"/>
              </w:rPr>
            </w:pPr>
            <w:r w:rsidRPr="00AD6BB1">
              <w:rPr>
                <w:rFonts w:ascii="Aeonik" w:hAnsi="Aeonik"/>
                <w:i/>
                <w:iCs/>
                <w:color w:val="F8F5F2"/>
                <w:sz w:val="18"/>
                <w:szCs w:val="18"/>
              </w:rPr>
              <w:t>(only list drivers this fault can address.)</w:t>
            </w:r>
          </w:p>
        </w:tc>
        <w:tc>
          <w:tcPr>
            <w:tcW w:w="3750" w:type="dxa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78005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eastAsia="Caveat" w:hAnsi="Aeonik" w:cs="Caveat"/>
                <w:i/>
                <w:iCs/>
                <w:color w:val="F8F5F2"/>
                <w:sz w:val="26"/>
                <w:szCs w:val="26"/>
              </w:rPr>
            </w:pPr>
            <w:r w:rsidRPr="00AD6BB1">
              <w:rPr>
                <w:rFonts w:ascii="Aeonik" w:hAnsi="Aeonik"/>
                <w:i/>
                <w:iCs/>
                <w:color w:val="F8F5F2"/>
                <w:sz w:val="18"/>
                <w:szCs w:val="18"/>
              </w:rPr>
              <w:t>(why is this fault relevant to this driver?)</w:t>
            </w:r>
          </w:p>
        </w:tc>
        <w:tc>
          <w:tcPr>
            <w:tcW w:w="4680" w:type="dxa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7110A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eastAsia="Caveat" w:hAnsi="Aeonik" w:cs="Caveat"/>
                <w:i/>
                <w:iCs/>
                <w:color w:val="F8F5F2"/>
                <w:sz w:val="26"/>
                <w:szCs w:val="26"/>
              </w:rPr>
            </w:pPr>
            <w:r w:rsidRPr="00AD6BB1">
              <w:rPr>
                <w:rFonts w:ascii="Aeonik" w:hAnsi="Aeonik"/>
                <w:i/>
                <w:iCs/>
                <w:color w:val="F8F5F2"/>
                <w:sz w:val="18"/>
                <w:szCs w:val="18"/>
              </w:rPr>
              <w:t>(how will successful detection of this fault benefit this driver?)</w:t>
            </w:r>
          </w:p>
        </w:tc>
        <w:tc>
          <w:tcPr>
            <w:tcW w:w="1425" w:type="dxa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58293" w14:textId="77777777" w:rsidR="00432001" w:rsidRPr="00BB7015" w:rsidRDefault="00432001">
            <w:pPr>
              <w:widowControl w:val="0"/>
              <w:spacing w:line="240" w:lineRule="auto"/>
              <w:jc w:val="center"/>
              <w:rPr>
                <w:rFonts w:ascii="Caveat" w:eastAsia="Caveat" w:hAnsi="Caveat" w:cs="Caveat"/>
                <w:color w:val="F8F5F2"/>
                <w:sz w:val="26"/>
                <w:szCs w:val="26"/>
              </w:rPr>
            </w:pPr>
          </w:p>
        </w:tc>
      </w:tr>
      <w:tr w:rsidR="00432001" w14:paraId="48946C54" w14:textId="77777777" w:rsidTr="00C77625">
        <w:trPr>
          <w:trHeight w:val="360"/>
        </w:trPr>
        <w:tc>
          <w:tcPr>
            <w:tcW w:w="2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F48F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  <w:sz w:val="24"/>
                <w:szCs w:val="24"/>
              </w:rPr>
            </w:pPr>
            <w:r w:rsidRPr="00AD6BB1">
              <w:rPr>
                <w:rFonts w:ascii="Aeonik" w:eastAsia="Caveat" w:hAnsi="Aeonik"/>
                <w:color w:val="999999"/>
                <w:sz w:val="24"/>
                <w:szCs w:val="24"/>
              </w:rPr>
              <w:t>belt misalignment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2196B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  <w:sz w:val="24"/>
                <w:szCs w:val="24"/>
              </w:rPr>
            </w:pPr>
            <w:r w:rsidRPr="00AD6BB1">
              <w:rPr>
                <w:rFonts w:ascii="Aeonik" w:eastAsia="Caveat" w:hAnsi="Aeonik"/>
                <w:color w:val="999999"/>
                <w:sz w:val="24"/>
                <w:szCs w:val="24"/>
              </w:rPr>
              <w:t>avoid excessive belt wear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6074C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  <w:sz w:val="24"/>
                <w:szCs w:val="24"/>
              </w:rPr>
            </w:pPr>
            <w:r w:rsidRPr="00AD6BB1">
              <w:rPr>
                <w:rFonts w:ascii="Aeonik" w:eastAsia="Caveat" w:hAnsi="Aeonik"/>
                <w:color w:val="999999"/>
                <w:sz w:val="24"/>
                <w:szCs w:val="24"/>
              </w:rPr>
              <w:t>direct cause of excessive belt wear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2B7E5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  <w:sz w:val="24"/>
                <w:szCs w:val="24"/>
              </w:rPr>
            </w:pPr>
            <w:r w:rsidRPr="00AD6BB1">
              <w:rPr>
                <w:rFonts w:ascii="Aeonik" w:eastAsia="Caveat" w:hAnsi="Aeonik"/>
                <w:color w:val="999999"/>
                <w:sz w:val="24"/>
                <w:szCs w:val="24"/>
              </w:rPr>
              <w:t>calcs on our 2018 data suggest early detection could double belt lifespan</w:t>
            </w:r>
          </w:p>
        </w:tc>
        <w:tc>
          <w:tcPr>
            <w:tcW w:w="14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57208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  <w:sz w:val="24"/>
                <w:szCs w:val="24"/>
              </w:rPr>
            </w:pPr>
            <w:r w:rsidRPr="00AD6BB1">
              <w:rPr>
                <w:rFonts w:ascii="Aeonik" w:eastAsia="Arial Unicode MS" w:hAnsi="Aeonik" w:cs="Segoe UI Symbol"/>
                <w:color w:val="999999"/>
                <w:sz w:val="24"/>
                <w:szCs w:val="24"/>
              </w:rPr>
              <w:t>✓</w:t>
            </w:r>
          </w:p>
        </w:tc>
      </w:tr>
      <w:tr w:rsidR="00432001" w14:paraId="5BD9C4B3" w14:textId="77777777">
        <w:trPr>
          <w:trHeight w:val="46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CC10A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64D09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  <w:sz w:val="24"/>
                <w:szCs w:val="24"/>
              </w:rPr>
            </w:pPr>
            <w:r w:rsidRPr="00AD6BB1">
              <w:rPr>
                <w:rFonts w:ascii="Aeonik" w:eastAsia="Caveat" w:hAnsi="Aeonik"/>
                <w:color w:val="999999"/>
                <w:sz w:val="24"/>
                <w:szCs w:val="24"/>
              </w:rPr>
              <w:t>lower maintenance workload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63926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  <w:sz w:val="24"/>
                <w:szCs w:val="24"/>
              </w:rPr>
            </w:pPr>
            <w:r w:rsidRPr="00AD6BB1">
              <w:rPr>
                <w:rFonts w:ascii="Aeonik" w:eastAsia="Caveat" w:hAnsi="Aeonik"/>
                <w:color w:val="999999"/>
                <w:sz w:val="24"/>
                <w:szCs w:val="24"/>
              </w:rPr>
              <w:t>2018 data: 112 h spent inspecting &amp; replacing worn belts in section E5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B34CF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  <w:sz w:val="24"/>
                <w:szCs w:val="24"/>
              </w:rPr>
            </w:pPr>
            <w:r w:rsidRPr="00AD6BB1">
              <w:rPr>
                <w:rFonts w:ascii="Aeonik" w:eastAsia="Caveat" w:hAnsi="Aeonik"/>
                <w:color w:val="999999"/>
                <w:sz w:val="24"/>
                <w:szCs w:val="24"/>
              </w:rPr>
              <w:t>calcs on our 2018 data suggest early detection could halve time spent</w:t>
            </w:r>
          </w:p>
        </w:tc>
        <w:tc>
          <w:tcPr>
            <w:tcW w:w="1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5A00B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  <w:sz w:val="24"/>
                <w:szCs w:val="24"/>
              </w:rPr>
            </w:pPr>
          </w:p>
        </w:tc>
      </w:tr>
      <w:tr w:rsidR="00432001" w14:paraId="4AAD7CEF" w14:textId="77777777">
        <w:trPr>
          <w:trHeight w:val="46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BE6DC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46BF9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  <w:sz w:val="24"/>
                <w:szCs w:val="24"/>
              </w:rPr>
            </w:pPr>
            <w:r w:rsidRPr="00AD6BB1">
              <w:rPr>
                <w:rFonts w:ascii="Aeonik" w:eastAsia="Caveat" w:hAnsi="Aeonik"/>
                <w:color w:val="999999"/>
                <w:sz w:val="24"/>
                <w:szCs w:val="24"/>
              </w:rPr>
              <w:t>reduce customer-visible downtime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F186F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  <w:sz w:val="24"/>
                <w:szCs w:val="24"/>
              </w:rPr>
            </w:pPr>
            <w:r w:rsidRPr="00AD6BB1">
              <w:rPr>
                <w:rFonts w:ascii="Aeonik" w:eastAsia="Caveat" w:hAnsi="Aeonik"/>
                <w:color w:val="999999"/>
                <w:sz w:val="24"/>
                <w:szCs w:val="24"/>
              </w:rPr>
              <w:t>2018 data: belt breakage caused 15 h of baggage claim downtime (note: belts in whole inter-terminal system)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9203B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  <w:sz w:val="24"/>
                <w:szCs w:val="24"/>
              </w:rPr>
            </w:pPr>
            <w:r w:rsidRPr="00AD6BB1">
              <w:rPr>
                <w:rFonts w:ascii="Aeonik" w:eastAsia="Caveat" w:hAnsi="Aeonik"/>
                <w:color w:val="999999"/>
                <w:sz w:val="24"/>
                <w:szCs w:val="24"/>
              </w:rPr>
              <w:t>hard to predict; depends on routing inbound vs outbound. could have direct 1-to-1 reduction.</w:t>
            </w:r>
          </w:p>
        </w:tc>
        <w:tc>
          <w:tcPr>
            <w:tcW w:w="1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66354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  <w:sz w:val="24"/>
                <w:szCs w:val="24"/>
              </w:rPr>
            </w:pPr>
          </w:p>
        </w:tc>
      </w:tr>
      <w:tr w:rsidR="00432001" w14:paraId="79F0D6A7" w14:textId="77777777">
        <w:trPr>
          <w:trHeight w:val="460"/>
        </w:trPr>
        <w:tc>
          <w:tcPr>
            <w:tcW w:w="2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EBA7B" w14:textId="77777777" w:rsidR="00432001" w:rsidRPr="00AD6BB1" w:rsidRDefault="00E015BD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  <w:sz w:val="24"/>
                <w:szCs w:val="24"/>
              </w:rPr>
            </w:pPr>
            <w:r w:rsidRPr="00AD6BB1">
              <w:rPr>
                <w:rFonts w:ascii="Aeonik" w:eastAsia="Caveat" w:hAnsi="Aeonik"/>
                <w:color w:val="999999"/>
                <w:sz w:val="24"/>
                <w:szCs w:val="24"/>
              </w:rPr>
              <w:t>electrical motor faults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502D5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  <w:sz w:val="24"/>
                <w:szCs w:val="24"/>
              </w:rPr>
            </w:pPr>
            <w:r w:rsidRPr="00AD6BB1">
              <w:rPr>
                <w:rFonts w:ascii="Aeonik" w:eastAsia="Caveat" w:hAnsi="Aeonik"/>
                <w:color w:val="999999"/>
                <w:sz w:val="24"/>
                <w:szCs w:val="24"/>
              </w:rPr>
              <w:t>lower maintenance workload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A92D9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  <w:sz w:val="24"/>
                <w:szCs w:val="24"/>
              </w:rPr>
            </w:pPr>
            <w:r w:rsidRPr="00AD6BB1">
              <w:rPr>
                <w:rFonts w:ascii="Aeonik" w:eastAsia="Caveat" w:hAnsi="Aeonik"/>
                <w:color w:val="999999"/>
                <w:sz w:val="24"/>
                <w:szCs w:val="24"/>
              </w:rPr>
              <w:t xml:space="preserve">2018 data: 34 electrical failures, </w:t>
            </w:r>
            <w:proofErr w:type="spellStart"/>
            <w:r w:rsidRPr="00AD6BB1">
              <w:rPr>
                <w:rFonts w:ascii="Aeonik" w:eastAsia="Caveat" w:hAnsi="Aeonik"/>
                <w:color w:val="999999"/>
                <w:sz w:val="24"/>
                <w:szCs w:val="24"/>
              </w:rPr>
              <w:t>avg</w:t>
            </w:r>
            <w:proofErr w:type="spellEnd"/>
            <w:r w:rsidRPr="00AD6BB1">
              <w:rPr>
                <w:rFonts w:ascii="Aeonik" w:eastAsia="Caveat" w:hAnsi="Aeonik"/>
                <w:color w:val="999999"/>
                <w:sz w:val="24"/>
                <w:szCs w:val="24"/>
              </w:rPr>
              <w:t xml:space="preserve"> time to repair/replace 3h (note: motors in whole inter-terminal system)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7734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  <w:sz w:val="24"/>
                <w:szCs w:val="24"/>
              </w:rPr>
            </w:pPr>
            <w:r w:rsidRPr="00AD6BB1">
              <w:rPr>
                <w:rFonts w:ascii="Aeonik" w:eastAsia="Caveat" w:hAnsi="Aeonik"/>
                <w:color w:val="999999"/>
                <w:sz w:val="24"/>
                <w:szCs w:val="24"/>
              </w:rPr>
              <w:t>(etc)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A0725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  <w:sz w:val="24"/>
                <w:szCs w:val="24"/>
              </w:rPr>
            </w:pPr>
          </w:p>
        </w:tc>
      </w:tr>
      <w:tr w:rsidR="00432001" w14:paraId="1F472A53" w14:textId="77777777">
        <w:trPr>
          <w:trHeight w:val="46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7B80F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CE6CC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  <w:sz w:val="24"/>
                <w:szCs w:val="24"/>
              </w:rPr>
            </w:pPr>
            <w:r w:rsidRPr="00AD6BB1">
              <w:rPr>
                <w:rFonts w:ascii="Aeonik" w:eastAsia="Caveat" w:hAnsi="Aeonik"/>
                <w:color w:val="999999"/>
                <w:sz w:val="24"/>
                <w:szCs w:val="24"/>
              </w:rPr>
              <w:t>reduce customer-visible downtime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F07A8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  <w:sz w:val="24"/>
                <w:szCs w:val="24"/>
              </w:rPr>
            </w:pPr>
            <w:r w:rsidRPr="00AD6BB1">
              <w:rPr>
                <w:rFonts w:ascii="Aeonik" w:eastAsia="Caveat" w:hAnsi="Aeonik"/>
                <w:color w:val="999999"/>
                <w:sz w:val="24"/>
                <w:szCs w:val="24"/>
              </w:rPr>
              <w:t>(etc)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5B949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1E5BC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  <w:sz w:val="24"/>
                <w:szCs w:val="24"/>
              </w:rPr>
            </w:pPr>
          </w:p>
        </w:tc>
      </w:tr>
      <w:tr w:rsidR="00432001" w14:paraId="68E68040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F8181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  <w:sz w:val="24"/>
                <w:szCs w:val="24"/>
              </w:rPr>
            </w:pPr>
            <w:r w:rsidRPr="00AD6BB1">
              <w:rPr>
                <w:rFonts w:ascii="Aeonik" w:eastAsia="Caveat" w:hAnsi="Aeonik"/>
                <w:color w:val="999999"/>
                <w:sz w:val="24"/>
                <w:szCs w:val="24"/>
              </w:rPr>
              <w:t>bearing degradation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7F30E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  <w:sz w:val="24"/>
                <w:szCs w:val="24"/>
              </w:rPr>
            </w:pPr>
            <w:r w:rsidRPr="00AD6BB1">
              <w:rPr>
                <w:rFonts w:ascii="Aeonik" w:eastAsia="Caveat" w:hAnsi="Aeonik"/>
                <w:color w:val="999999"/>
                <w:sz w:val="24"/>
                <w:szCs w:val="24"/>
              </w:rPr>
              <w:t>(etc)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4149C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78B2D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30368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  <w:sz w:val="24"/>
                <w:szCs w:val="24"/>
              </w:rPr>
            </w:pPr>
          </w:p>
        </w:tc>
      </w:tr>
      <w:tr w:rsidR="00432001" w14:paraId="7E6E90A4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2FE6C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  <w:sz w:val="24"/>
                <w:szCs w:val="24"/>
              </w:rPr>
            </w:pPr>
            <w:r w:rsidRPr="00AD6BB1">
              <w:rPr>
                <w:rFonts w:ascii="Aeonik" w:eastAsia="Caveat" w:hAnsi="Aeonik"/>
                <w:color w:val="999999"/>
                <w:sz w:val="24"/>
                <w:szCs w:val="24"/>
              </w:rPr>
              <w:t>(etc)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7A02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07378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AD24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2329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  <w:sz w:val="24"/>
                <w:szCs w:val="24"/>
              </w:rPr>
            </w:pPr>
          </w:p>
        </w:tc>
      </w:tr>
    </w:tbl>
    <w:p w14:paraId="3086D07B" w14:textId="77777777" w:rsidR="00C96875" w:rsidRDefault="00C96875" w:rsidP="00C96875">
      <w:pPr>
        <w:pStyle w:val="Ondertitel"/>
        <w:spacing w:after="0"/>
        <w:rPr>
          <w:rFonts w:ascii="Aeonik" w:eastAsia="Impact" w:hAnsi="Aeonik" w:cs="Impact"/>
          <w:color w:val="FF5429"/>
          <w:sz w:val="40"/>
          <w:szCs w:val="40"/>
        </w:rPr>
      </w:pPr>
      <w:r w:rsidRPr="008521C8">
        <w:rPr>
          <w:rFonts w:ascii="Aeonik" w:hAnsi="Aeonik"/>
          <w:noProof/>
          <w:color w:val="FF5429"/>
          <w:sz w:val="40"/>
          <w:szCs w:val="40"/>
        </w:rPr>
        <w:lastRenderedPageBreak/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3E4323CF" wp14:editId="30C181A9">
                <wp:simplePos x="0" y="0"/>
                <wp:positionH relativeFrom="column">
                  <wp:posOffset>7980045</wp:posOffset>
                </wp:positionH>
                <wp:positionV relativeFrom="paragraph">
                  <wp:posOffset>8890</wp:posOffset>
                </wp:positionV>
                <wp:extent cx="1980565" cy="900430"/>
                <wp:effectExtent l="0" t="0" r="13335" b="13970"/>
                <wp:wrapSquare wrapText="bothSides" distT="0" distB="0" distL="0" distR="0"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900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363D"/>
                          </a:solidFill>
                        </a:ln>
                      </wps:spPr>
                      <wps:txbx>
                        <w:txbxContent>
                          <w:p w14:paraId="50247EC3" w14:textId="77777777" w:rsidR="00C96875" w:rsidRPr="008521C8" w:rsidRDefault="00C96875" w:rsidP="00C96875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Aeonik" w:hAnsi="Aeonik"/>
                                <w:b/>
                                <w:bCs/>
                                <w:color w:val="1F1F33"/>
                                <w:sz w:val="20"/>
                                <w:szCs w:val="20"/>
                              </w:rPr>
                            </w:pPr>
                            <w:r w:rsidRPr="008521C8">
                              <w:rPr>
                                <w:rFonts w:ascii="Aeonik" w:eastAsia="Impact" w:hAnsi="Aeonik" w:cs="Impact"/>
                                <w:b/>
                                <w:bCs/>
                                <w:color w:val="1F1F33"/>
                                <w:sz w:val="20"/>
                                <w:szCs w:val="20"/>
                              </w:rPr>
                              <w:t xml:space="preserve">The Quick-Start Guide to </w:t>
                            </w:r>
                          </w:p>
                          <w:p w14:paraId="231FF022" w14:textId="77777777" w:rsidR="00C96875" w:rsidRPr="008521C8" w:rsidRDefault="00C96875" w:rsidP="00C96875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Aeonik" w:hAnsi="Aeonik"/>
                                <w:b/>
                                <w:bCs/>
                                <w:color w:val="1F1F33"/>
                                <w:sz w:val="20"/>
                                <w:szCs w:val="20"/>
                              </w:rPr>
                            </w:pPr>
                            <w:r w:rsidRPr="008521C8">
                              <w:rPr>
                                <w:rFonts w:ascii="Aeonik" w:eastAsia="Impact" w:hAnsi="Aeonik" w:cs="Impact"/>
                                <w:b/>
                                <w:bCs/>
                                <w:color w:val="1F1F33"/>
                                <w:sz w:val="20"/>
                                <w:szCs w:val="20"/>
                              </w:rPr>
                              <w:t>Predictive Maintenance 4.0</w:t>
                            </w:r>
                          </w:p>
                          <w:p w14:paraId="1B4C1468" w14:textId="77777777" w:rsidR="00C96875" w:rsidRDefault="00C96875" w:rsidP="00C9687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50B79B45" w14:textId="77777777" w:rsidR="00C96875" w:rsidRPr="008521C8" w:rsidRDefault="00C96875" w:rsidP="00C96875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Aeonik Black" w:hAnsi="Aeonik Black"/>
                                <w:b/>
                                <w:bCs/>
                                <w:color w:val="FF5429"/>
                                <w:sz w:val="36"/>
                                <w:szCs w:val="36"/>
                              </w:rPr>
                            </w:pPr>
                            <w:r w:rsidRPr="008521C8">
                              <w:rPr>
                                <w:rFonts w:ascii="Aeonik Black" w:eastAsia="Impact" w:hAnsi="Aeonik Black" w:cs="Impact"/>
                                <w:b/>
                                <w:bCs/>
                                <w:color w:val="FF5429"/>
                                <w:sz w:val="36"/>
                                <w:szCs w:val="36"/>
                              </w:rPr>
                              <w:t xml:space="preserve">WORKSHEET </w:t>
                            </w:r>
                            <w:r>
                              <w:rPr>
                                <w:rFonts w:ascii="Aeonik Black" w:eastAsia="Impact" w:hAnsi="Aeonik Black" w:cs="Impact"/>
                                <w:b/>
                                <w:bCs/>
                                <w:color w:val="FF5429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323CF" id="_x0000_s1027" type="#_x0000_t202" style="position:absolute;margin-left:628.35pt;margin-top:.7pt;width:155.95pt;height:70.9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" filled="f" strokecolor="#29363d">
                <v:textbox inset="2.53958mm,2.53958mm,2.53958mm,2.53958mm">
                  <w:txbxContent>
                    <w:p w14:paraId="50247EC3" w14:textId="77777777" w:rsidR="00C96875" w:rsidRPr="008521C8" w:rsidRDefault="00C96875" w:rsidP="00C96875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Aeonik" w:hAnsi="Aeonik"/>
                          <w:b/>
                          <w:bCs/>
                          <w:color w:val="1F1F33"/>
                          <w:sz w:val="20"/>
                          <w:szCs w:val="20"/>
                        </w:rPr>
                      </w:pPr>
                      <w:r w:rsidRPr="008521C8">
                        <w:rPr>
                          <w:rFonts w:ascii="Aeonik" w:eastAsia="Impact" w:hAnsi="Aeonik" w:cs="Impact"/>
                          <w:b/>
                          <w:bCs/>
                          <w:color w:val="1F1F33"/>
                          <w:sz w:val="20"/>
                          <w:szCs w:val="20"/>
                        </w:rPr>
                        <w:t xml:space="preserve">The Quick-Start Guide to </w:t>
                      </w:r>
                    </w:p>
                    <w:p w14:paraId="231FF022" w14:textId="77777777" w:rsidR="00C96875" w:rsidRPr="008521C8" w:rsidRDefault="00C96875" w:rsidP="00C96875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Aeonik" w:hAnsi="Aeonik"/>
                          <w:b/>
                          <w:bCs/>
                          <w:color w:val="1F1F33"/>
                          <w:sz w:val="20"/>
                          <w:szCs w:val="20"/>
                        </w:rPr>
                      </w:pPr>
                      <w:r w:rsidRPr="008521C8">
                        <w:rPr>
                          <w:rFonts w:ascii="Aeonik" w:eastAsia="Impact" w:hAnsi="Aeonik" w:cs="Impact"/>
                          <w:b/>
                          <w:bCs/>
                          <w:color w:val="1F1F33"/>
                          <w:sz w:val="20"/>
                          <w:szCs w:val="20"/>
                        </w:rPr>
                        <w:t>Predictive Maintenance 4.0</w:t>
                      </w:r>
                    </w:p>
                    <w:p w14:paraId="1B4C1468" w14:textId="77777777" w:rsidR="00C96875" w:rsidRDefault="00C96875" w:rsidP="00C96875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50B79B45" w14:textId="77777777" w:rsidR="00C96875" w:rsidRPr="008521C8" w:rsidRDefault="00C96875" w:rsidP="00C96875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Aeonik Black" w:hAnsi="Aeonik Black"/>
                          <w:b/>
                          <w:bCs/>
                          <w:color w:val="FF5429"/>
                          <w:sz w:val="36"/>
                          <w:szCs w:val="36"/>
                        </w:rPr>
                      </w:pPr>
                      <w:r w:rsidRPr="008521C8">
                        <w:rPr>
                          <w:rFonts w:ascii="Aeonik Black" w:eastAsia="Impact" w:hAnsi="Aeonik Black" w:cs="Impact"/>
                          <w:b/>
                          <w:bCs/>
                          <w:color w:val="FF5429"/>
                          <w:sz w:val="36"/>
                          <w:szCs w:val="36"/>
                        </w:rPr>
                        <w:t xml:space="preserve">WORKSHEET </w:t>
                      </w:r>
                      <w:r>
                        <w:rPr>
                          <w:rFonts w:ascii="Aeonik Black" w:eastAsia="Impact" w:hAnsi="Aeonik Black" w:cs="Impact"/>
                          <w:b/>
                          <w:bCs/>
                          <w:color w:val="FF5429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521C8">
        <w:rPr>
          <w:rFonts w:ascii="Aeonik" w:eastAsia="Impact" w:hAnsi="Aeonik" w:cs="Impact"/>
          <w:color w:val="FF5429"/>
          <w:sz w:val="40"/>
          <w:szCs w:val="40"/>
        </w:rPr>
        <w:t xml:space="preserve">Step </w:t>
      </w:r>
      <w:r>
        <w:rPr>
          <w:rFonts w:ascii="Aeonik" w:eastAsia="Impact" w:hAnsi="Aeonik" w:cs="Impact"/>
          <w:color w:val="FF5429"/>
          <w:sz w:val="40"/>
          <w:szCs w:val="40"/>
        </w:rPr>
        <w:t>3</w:t>
      </w:r>
      <w:r w:rsidRPr="008521C8">
        <w:rPr>
          <w:rFonts w:ascii="Aeonik" w:eastAsia="Impact" w:hAnsi="Aeonik" w:cs="Impact"/>
          <w:color w:val="FF5429"/>
          <w:sz w:val="40"/>
          <w:szCs w:val="40"/>
        </w:rPr>
        <w:t xml:space="preserve"> </w:t>
      </w:r>
    </w:p>
    <w:p w14:paraId="05B973DA" w14:textId="3EF8D753" w:rsidR="00432001" w:rsidRDefault="00C96875" w:rsidP="00C96875">
      <w:pPr>
        <w:pStyle w:val="Ondertitel"/>
        <w:spacing w:after="0"/>
        <w:rPr>
          <w:rFonts w:ascii="Aeonik" w:hAnsi="Aeonik"/>
          <w:b/>
          <w:bCs/>
          <w:color w:val="1F1F33"/>
          <w:sz w:val="56"/>
          <w:szCs w:val="56"/>
        </w:rPr>
      </w:pPr>
      <w:r>
        <w:rPr>
          <w:rFonts w:ascii="Aeonik" w:hAnsi="Aeonik"/>
          <w:b/>
          <w:bCs/>
          <w:color w:val="1F1F33"/>
          <w:sz w:val="56"/>
          <w:szCs w:val="56"/>
        </w:rPr>
        <w:t>Identify the failure mode you’ll track</w:t>
      </w:r>
      <w:r w:rsidRPr="00C96875">
        <w:rPr>
          <w:rFonts w:ascii="Aeonik" w:hAnsi="Aeonik"/>
          <w:b/>
          <w:bCs/>
          <w:color w:val="1F1F33"/>
          <w:sz w:val="56"/>
          <w:szCs w:val="56"/>
        </w:rPr>
        <w:t>.</w:t>
      </w:r>
    </w:p>
    <w:p w14:paraId="6B69606B" w14:textId="77777777" w:rsidR="00C96875" w:rsidRPr="00C96875" w:rsidRDefault="00C96875" w:rsidP="00C96875"/>
    <w:tbl>
      <w:tblPr>
        <w:tblStyle w:val="a0"/>
        <w:tblW w:w="15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3345"/>
        <w:gridCol w:w="3750"/>
        <w:gridCol w:w="4680"/>
        <w:gridCol w:w="1425"/>
      </w:tblGrid>
      <w:tr w:rsidR="00432001" w14:paraId="0E4CBF3A" w14:textId="77777777" w:rsidTr="00BB7015">
        <w:trPr>
          <w:trHeight w:val="409"/>
        </w:trPr>
        <w:tc>
          <w:tcPr>
            <w:tcW w:w="2520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E2B4B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hAnsi="Aeonik"/>
                <w:color w:val="29363D"/>
                <w:sz w:val="30"/>
                <w:szCs w:val="30"/>
              </w:rPr>
            </w:pPr>
          </w:p>
        </w:tc>
        <w:tc>
          <w:tcPr>
            <w:tcW w:w="3345" w:type="dxa"/>
            <w:shd w:val="clear" w:color="auto" w:fill="1F1F33"/>
          </w:tcPr>
          <w:p w14:paraId="6CEF9F74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hAnsi="Aeonik"/>
                <w:b/>
                <w:bCs/>
                <w:color w:val="F8F5F2"/>
              </w:rPr>
            </w:pPr>
            <w:r w:rsidRPr="00AD6BB1">
              <w:rPr>
                <w:rFonts w:ascii="Aeonik" w:hAnsi="Aeonik"/>
                <w:b/>
                <w:bCs/>
                <w:color w:val="F8F5F2"/>
              </w:rPr>
              <w:t>Value driver from step 1</w:t>
            </w:r>
          </w:p>
        </w:tc>
        <w:tc>
          <w:tcPr>
            <w:tcW w:w="3750" w:type="dxa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522B9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hAnsi="Aeonik"/>
                <w:b/>
                <w:bCs/>
                <w:color w:val="F8F5F2"/>
              </w:rPr>
            </w:pPr>
            <w:r w:rsidRPr="00AD6BB1">
              <w:rPr>
                <w:rFonts w:ascii="Aeonik" w:hAnsi="Aeonik"/>
                <w:b/>
                <w:bCs/>
                <w:color w:val="F8F5F2"/>
              </w:rPr>
              <w:t>Motivation</w:t>
            </w:r>
          </w:p>
        </w:tc>
        <w:tc>
          <w:tcPr>
            <w:tcW w:w="4680" w:type="dxa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1D72C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hAnsi="Aeonik"/>
                <w:b/>
                <w:bCs/>
                <w:color w:val="F8F5F2"/>
              </w:rPr>
            </w:pPr>
            <w:r w:rsidRPr="00AD6BB1">
              <w:rPr>
                <w:rFonts w:ascii="Aeonik" w:hAnsi="Aeonik"/>
                <w:b/>
                <w:bCs/>
                <w:color w:val="F8F5F2"/>
              </w:rPr>
              <w:t>Impact</w:t>
            </w:r>
          </w:p>
        </w:tc>
        <w:tc>
          <w:tcPr>
            <w:tcW w:w="1425" w:type="dxa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85CCB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hAnsi="Aeonik"/>
                <w:b/>
                <w:bCs/>
                <w:color w:val="F8F5F2"/>
              </w:rPr>
            </w:pPr>
            <w:r w:rsidRPr="00AD6BB1">
              <w:rPr>
                <w:rFonts w:ascii="Aeonik" w:hAnsi="Aeonik"/>
                <w:b/>
                <w:bCs/>
                <w:color w:val="F8F5F2"/>
              </w:rPr>
              <w:t xml:space="preserve">must-have in </w:t>
            </w:r>
            <w:proofErr w:type="spellStart"/>
            <w:r w:rsidRPr="00AD6BB1">
              <w:rPr>
                <w:rFonts w:ascii="Aeonik" w:hAnsi="Aeonik"/>
                <w:b/>
                <w:bCs/>
                <w:color w:val="F8F5F2"/>
              </w:rPr>
              <w:t>PdM</w:t>
            </w:r>
            <w:proofErr w:type="spellEnd"/>
            <w:r w:rsidRPr="00AD6BB1">
              <w:rPr>
                <w:rFonts w:ascii="Aeonik" w:hAnsi="Aeonik"/>
                <w:b/>
                <w:bCs/>
                <w:color w:val="F8F5F2"/>
              </w:rPr>
              <w:t xml:space="preserve"> pilot?</w:t>
            </w:r>
          </w:p>
        </w:tc>
      </w:tr>
      <w:tr w:rsidR="00432001" w14:paraId="79219735" w14:textId="77777777" w:rsidTr="00BB7015">
        <w:trPr>
          <w:trHeight w:val="422"/>
        </w:trPr>
        <w:tc>
          <w:tcPr>
            <w:tcW w:w="2520" w:type="dxa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0C1B4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hAnsi="Aeonik"/>
                <w:b/>
                <w:bCs/>
                <w:color w:val="F8F5F2"/>
              </w:rPr>
            </w:pPr>
            <w:r w:rsidRPr="00AD6BB1">
              <w:rPr>
                <w:rFonts w:ascii="Aeonik" w:hAnsi="Aeonik"/>
                <w:b/>
                <w:bCs/>
                <w:color w:val="F8F5F2"/>
              </w:rPr>
              <w:t>Fault to detect</w:t>
            </w:r>
          </w:p>
        </w:tc>
        <w:tc>
          <w:tcPr>
            <w:tcW w:w="3345" w:type="dxa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3E19F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hAnsi="Aeonik"/>
                <w:i/>
                <w:iCs/>
                <w:color w:val="F8F5F2"/>
                <w:sz w:val="18"/>
                <w:szCs w:val="18"/>
              </w:rPr>
            </w:pPr>
            <w:r w:rsidRPr="00AD6BB1">
              <w:rPr>
                <w:rFonts w:ascii="Aeonik" w:hAnsi="Aeonik"/>
                <w:i/>
                <w:iCs/>
                <w:color w:val="F8F5F2"/>
                <w:sz w:val="18"/>
                <w:szCs w:val="18"/>
              </w:rPr>
              <w:t>(only list drivers this fault can address.)</w:t>
            </w:r>
          </w:p>
        </w:tc>
        <w:tc>
          <w:tcPr>
            <w:tcW w:w="3750" w:type="dxa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35253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eastAsia="Caveat" w:hAnsi="Aeonik" w:cs="Caveat"/>
                <w:i/>
                <w:iCs/>
                <w:color w:val="F8F5F2"/>
                <w:sz w:val="26"/>
                <w:szCs w:val="26"/>
              </w:rPr>
            </w:pPr>
            <w:r w:rsidRPr="00AD6BB1">
              <w:rPr>
                <w:rFonts w:ascii="Aeonik" w:hAnsi="Aeonik"/>
                <w:i/>
                <w:iCs/>
                <w:color w:val="F8F5F2"/>
                <w:sz w:val="18"/>
                <w:szCs w:val="18"/>
              </w:rPr>
              <w:t>(why is this fault relevant to this driver?)</w:t>
            </w:r>
          </w:p>
        </w:tc>
        <w:tc>
          <w:tcPr>
            <w:tcW w:w="4680" w:type="dxa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A1185" w14:textId="77777777" w:rsidR="00432001" w:rsidRPr="00AD6BB1" w:rsidRDefault="00E015BD">
            <w:pPr>
              <w:widowControl w:val="0"/>
              <w:spacing w:line="240" w:lineRule="auto"/>
              <w:jc w:val="center"/>
              <w:rPr>
                <w:rFonts w:ascii="Aeonik" w:eastAsia="Caveat" w:hAnsi="Aeonik" w:cs="Caveat"/>
                <w:i/>
                <w:iCs/>
                <w:color w:val="F8F5F2"/>
                <w:sz w:val="26"/>
                <w:szCs w:val="26"/>
              </w:rPr>
            </w:pPr>
            <w:r w:rsidRPr="00AD6BB1">
              <w:rPr>
                <w:rFonts w:ascii="Aeonik" w:hAnsi="Aeonik"/>
                <w:i/>
                <w:iCs/>
                <w:color w:val="F8F5F2"/>
                <w:sz w:val="18"/>
                <w:szCs w:val="18"/>
              </w:rPr>
              <w:t>(how will successful detection of this fault benefit this driver?)</w:t>
            </w:r>
          </w:p>
        </w:tc>
        <w:tc>
          <w:tcPr>
            <w:tcW w:w="1425" w:type="dxa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F0438" w14:textId="77777777" w:rsidR="00432001" w:rsidRPr="00BB7015" w:rsidRDefault="00432001">
            <w:pPr>
              <w:widowControl w:val="0"/>
              <w:spacing w:line="240" w:lineRule="auto"/>
              <w:jc w:val="center"/>
              <w:rPr>
                <w:rFonts w:ascii="Caveat" w:eastAsia="Caveat" w:hAnsi="Caveat" w:cs="Caveat"/>
                <w:color w:val="F8F5F2"/>
                <w:sz w:val="26"/>
                <w:szCs w:val="26"/>
              </w:rPr>
            </w:pPr>
          </w:p>
        </w:tc>
      </w:tr>
      <w:tr w:rsidR="00432001" w:rsidRPr="00AD6BB1" w14:paraId="5F64F5D7" w14:textId="77777777" w:rsidTr="00D06A5F">
        <w:trPr>
          <w:trHeight w:val="340"/>
        </w:trPr>
        <w:tc>
          <w:tcPr>
            <w:tcW w:w="2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2B54E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23E4A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C6543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5A703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14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4F8AF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</w:tr>
      <w:tr w:rsidR="00432001" w:rsidRPr="00AD6BB1" w14:paraId="65F9FD71" w14:textId="77777777" w:rsidTr="00D06A5F">
        <w:trPr>
          <w:trHeight w:val="34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80FA6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D3C47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E5BFD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BDDD8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1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A4E49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</w:tr>
      <w:tr w:rsidR="00432001" w:rsidRPr="00AD6BB1" w14:paraId="6F912940" w14:textId="77777777" w:rsidTr="00D06A5F">
        <w:trPr>
          <w:trHeight w:val="34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CB75C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3200F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1BEE9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5B3DB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1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1AFC7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</w:tr>
      <w:tr w:rsidR="00432001" w:rsidRPr="00AD6BB1" w14:paraId="228E5434" w14:textId="77777777" w:rsidTr="00D06A5F">
        <w:trPr>
          <w:trHeight w:val="340"/>
        </w:trPr>
        <w:tc>
          <w:tcPr>
            <w:tcW w:w="2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872CA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870A6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64BCC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6B37E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14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0AF35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</w:tr>
      <w:tr w:rsidR="00432001" w:rsidRPr="00AD6BB1" w14:paraId="43F2A433" w14:textId="77777777" w:rsidTr="00D06A5F">
        <w:trPr>
          <w:trHeight w:val="34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12176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D8C26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774E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BBB96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1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83193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</w:tr>
      <w:tr w:rsidR="00432001" w:rsidRPr="00AD6BB1" w14:paraId="7D71D799" w14:textId="77777777" w:rsidTr="00D06A5F">
        <w:trPr>
          <w:trHeight w:val="34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22386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9B434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317A5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EC5DE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1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9C6F1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</w:tr>
      <w:tr w:rsidR="00432001" w:rsidRPr="00AD6BB1" w14:paraId="699F4154" w14:textId="77777777" w:rsidTr="00D06A5F">
        <w:trPr>
          <w:trHeight w:val="340"/>
        </w:trPr>
        <w:tc>
          <w:tcPr>
            <w:tcW w:w="2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916CD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60A8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4F0FD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DD93A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14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34C33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</w:tr>
      <w:tr w:rsidR="00432001" w:rsidRPr="00AD6BB1" w14:paraId="272B8EA7" w14:textId="77777777" w:rsidTr="00D06A5F">
        <w:trPr>
          <w:trHeight w:val="34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16A6" w14:textId="77777777" w:rsidR="00432001" w:rsidRPr="00AD6BB1" w:rsidRDefault="00432001">
            <w:pPr>
              <w:widowControl w:val="0"/>
              <w:spacing w:line="240" w:lineRule="auto"/>
              <w:jc w:val="center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39DB2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582C3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66F86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1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124BF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</w:tr>
      <w:tr w:rsidR="00432001" w:rsidRPr="00AD6BB1" w14:paraId="09C87F9C" w14:textId="77777777" w:rsidTr="00D06A5F">
        <w:trPr>
          <w:trHeight w:val="34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C5949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A1D55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44195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4ED22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1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A22DE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</w:tr>
      <w:tr w:rsidR="00432001" w:rsidRPr="00AD6BB1" w14:paraId="63F0AB20" w14:textId="77777777" w:rsidTr="00D06A5F">
        <w:trPr>
          <w:trHeight w:val="340"/>
        </w:trPr>
        <w:tc>
          <w:tcPr>
            <w:tcW w:w="2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38CB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3BBA2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2014F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8E3CE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14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820D7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</w:tr>
      <w:tr w:rsidR="00432001" w:rsidRPr="00AD6BB1" w14:paraId="0942BAD4" w14:textId="77777777" w:rsidTr="00D06A5F">
        <w:trPr>
          <w:trHeight w:val="34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1CE5B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649D5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B42E0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164B1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1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0A18F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</w:tr>
      <w:tr w:rsidR="00432001" w:rsidRPr="00AD6BB1" w14:paraId="16668B6F" w14:textId="77777777" w:rsidTr="00D06A5F">
        <w:trPr>
          <w:trHeight w:val="34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5FC41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B2E04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13894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4598A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  <w:tc>
          <w:tcPr>
            <w:tcW w:w="1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BB974" w14:textId="77777777" w:rsidR="00432001" w:rsidRPr="00AD6BB1" w:rsidRDefault="00432001">
            <w:pPr>
              <w:widowControl w:val="0"/>
              <w:spacing w:line="240" w:lineRule="auto"/>
              <w:rPr>
                <w:rFonts w:ascii="Aeonik" w:eastAsia="Caveat" w:hAnsi="Aeonik" w:cs="Caveat"/>
                <w:color w:val="999999"/>
                <w:sz w:val="26"/>
                <w:szCs w:val="26"/>
              </w:rPr>
            </w:pPr>
          </w:p>
        </w:tc>
      </w:tr>
    </w:tbl>
    <w:p w14:paraId="76FFD133" w14:textId="77777777" w:rsidR="00432001" w:rsidRPr="00AD6BB1" w:rsidRDefault="00432001">
      <w:pPr>
        <w:pStyle w:val="Ondertitel"/>
        <w:spacing w:after="0"/>
        <w:rPr>
          <w:rFonts w:ascii="Aeonik" w:hAnsi="Aeonik"/>
        </w:rPr>
      </w:pPr>
      <w:bookmarkStart w:id="2" w:name="_rzzzysrvqyqj" w:colFirst="0" w:colLast="0"/>
      <w:bookmarkEnd w:id="2"/>
    </w:p>
    <w:sectPr w:rsidR="00432001" w:rsidRPr="00AD6BB1" w:rsidSect="00C968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26" w:right="566" w:bottom="566" w:left="566" w:header="57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4FCF8" w14:textId="77777777" w:rsidR="00BB1620" w:rsidRDefault="00BB1620" w:rsidP="00D06A5F">
      <w:pPr>
        <w:spacing w:line="240" w:lineRule="auto"/>
      </w:pPr>
      <w:r>
        <w:separator/>
      </w:r>
    </w:p>
  </w:endnote>
  <w:endnote w:type="continuationSeparator" w:id="0">
    <w:p w14:paraId="0696CC64" w14:textId="77777777" w:rsidR="00BB1620" w:rsidRDefault="00BB1620" w:rsidP="00D06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onik">
    <w:panose1 w:val="02010503030300000000"/>
    <w:charset w:val="00"/>
    <w:family w:val="auto"/>
    <w:notTrueType/>
    <w:pitch w:val="variable"/>
    <w:sig w:usb0="80000047" w:usb1="00002073" w:usb2="00000000" w:usb3="00000000" w:csb0="00000093" w:csb1="00000000"/>
  </w:font>
  <w:font w:name="Impact">
    <w:altName w:val="﷽﷽﷽﷽﷽﷽﷽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eonik Black">
    <w:panose1 w:val="02010503030300000000"/>
    <w:charset w:val="00"/>
    <w:family w:val="auto"/>
    <w:notTrueType/>
    <w:pitch w:val="variable"/>
    <w:sig w:usb0="80000047" w:usb1="00002073" w:usb2="00000000" w:usb3="00000000" w:csb0="00000093" w:csb1="00000000"/>
  </w:font>
  <w:font w:name="Caveat">
    <w:altName w:val="Calibri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A236" w14:textId="77777777" w:rsidR="00C96875" w:rsidRDefault="00C9687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3730" w14:textId="56B387EB" w:rsidR="00D06A5F" w:rsidRDefault="00BB7015">
    <w:pPr>
      <w:pStyle w:val="Voettekst"/>
    </w:pPr>
    <w:r>
      <w:rPr>
        <w:noProof/>
      </w:rPr>
      <w:drawing>
        <wp:inline distT="0" distB="0" distL="0" distR="0" wp14:anchorId="40723683" wp14:editId="78A207E4">
          <wp:extent cx="793750" cy="156781"/>
          <wp:effectExtent l="0" t="0" r="0" b="0"/>
          <wp:docPr id="8" name="Picture 7">
            <a:hlinkClick xmlns:a="http://schemas.openxmlformats.org/drawingml/2006/main" r:id="rId1"/>
            <a:extLst xmlns:a="http://schemas.openxmlformats.org/drawingml/2006/main">
              <a:ext uri="{FF2B5EF4-FFF2-40B4-BE49-F238E27FC236}">
                <a16:creationId xmlns:a16="http://schemas.microsoft.com/office/drawing/2014/main" id="{33E4C5E1-6A78-5D49-BAE5-DF03DF991B6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hlinkClick r:id="rId1"/>
                    <a:extLst>
                      <a:ext uri="{FF2B5EF4-FFF2-40B4-BE49-F238E27FC236}">
                        <a16:creationId xmlns:a16="http://schemas.microsoft.com/office/drawing/2014/main" id="{33E4C5E1-6A78-5D49-BAE5-DF03DF991B6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3750" cy="15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945A" w14:textId="77777777" w:rsidR="00C96875" w:rsidRDefault="00C968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4C8A" w14:textId="77777777" w:rsidR="00BB1620" w:rsidRDefault="00BB1620" w:rsidP="00D06A5F">
      <w:pPr>
        <w:spacing w:line="240" w:lineRule="auto"/>
      </w:pPr>
      <w:r>
        <w:separator/>
      </w:r>
    </w:p>
  </w:footnote>
  <w:footnote w:type="continuationSeparator" w:id="0">
    <w:p w14:paraId="1AECF32F" w14:textId="77777777" w:rsidR="00BB1620" w:rsidRDefault="00BB1620" w:rsidP="00D06A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ED228" w14:textId="77777777" w:rsidR="00D06A5F" w:rsidRDefault="00D06A5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E58A" w14:textId="77777777" w:rsidR="00D06A5F" w:rsidRDefault="00D06A5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FACE" w14:textId="77777777" w:rsidR="00D06A5F" w:rsidRDefault="00D06A5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001"/>
    <w:rsid w:val="00432001"/>
    <w:rsid w:val="00636517"/>
    <w:rsid w:val="007C6DF2"/>
    <w:rsid w:val="00933C4C"/>
    <w:rsid w:val="00A319D6"/>
    <w:rsid w:val="00AD6BB1"/>
    <w:rsid w:val="00BB1620"/>
    <w:rsid w:val="00BB7015"/>
    <w:rsid w:val="00C77625"/>
    <w:rsid w:val="00C96875"/>
    <w:rsid w:val="00D06A5F"/>
    <w:rsid w:val="00E0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29661"/>
  <w15:docId w15:val="{50F6BED4-BD18-C34B-9380-E8CE9DDB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Standaard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Standaard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D06A5F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6A5F"/>
  </w:style>
  <w:style w:type="paragraph" w:styleId="Voettekst">
    <w:name w:val="footer"/>
    <w:basedOn w:val="Standaard"/>
    <w:link w:val="VoettekstChar"/>
    <w:uiPriority w:val="99"/>
    <w:unhideWhenUsed/>
    <w:rsid w:val="00D06A5F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6A5F"/>
  </w:style>
  <w:style w:type="character" w:customStyle="1" w:styleId="OndertitelChar">
    <w:name w:val="Ondertitel Char"/>
    <w:basedOn w:val="Standaardalinea-lettertype"/>
    <w:link w:val="Ondertitel"/>
    <w:uiPriority w:val="11"/>
    <w:rsid w:val="00C96875"/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://www.samotic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2022-03-29T14:31:00Z</dcterms:created>
  <dcterms:modified xsi:type="dcterms:W3CDTF">2022-03-29T14:33:00Z</dcterms:modified>
</cp:coreProperties>
</file>