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8D295" w14:textId="77777777" w:rsidR="003A7C67" w:rsidRDefault="0059364E">
      <w:pPr>
        <w:spacing w:before="240" w:after="240"/>
        <w:jc w:val="center"/>
        <w:rPr>
          <w:b/>
        </w:rPr>
      </w:pPr>
      <w:r>
        <w:rPr>
          <w:b/>
        </w:rPr>
        <w:t>[DEPARTMENT NAME]</w:t>
      </w:r>
    </w:p>
    <w:p w14:paraId="31036D08" w14:textId="77777777" w:rsidR="003A7C67" w:rsidRDefault="0059364E">
      <w:pPr>
        <w:spacing w:before="240" w:after="240"/>
        <w:jc w:val="center"/>
        <w:rPr>
          <w:b/>
        </w:rPr>
      </w:pPr>
      <w:r>
        <w:rPr>
          <w:b/>
        </w:rPr>
        <w:t xml:space="preserve">[COLLEGE NAME] </w:t>
      </w:r>
    </w:p>
    <w:p w14:paraId="6B7A89A5" w14:textId="77777777" w:rsidR="003A7C67" w:rsidRDefault="0059364E">
      <w:pPr>
        <w:spacing w:before="240" w:after="240"/>
        <w:jc w:val="center"/>
        <w:rPr>
          <w:b/>
        </w:rPr>
      </w:pPr>
      <w:r>
        <w:rPr>
          <w:b/>
        </w:rPr>
        <w:t xml:space="preserve">COURSE PROPOSAL  </w:t>
      </w:r>
    </w:p>
    <w:p w14:paraId="56FF728E" w14:textId="77777777" w:rsidR="003A7C67" w:rsidRDefault="0059364E">
      <w:pPr>
        <w:spacing w:before="240" w:after="240"/>
      </w:pPr>
      <w:r>
        <w:t xml:space="preserve"> </w:t>
      </w:r>
    </w:p>
    <w:p w14:paraId="20DA95EB" w14:textId="77777777" w:rsidR="003A7C67" w:rsidRDefault="0059364E">
      <w:pPr>
        <w:spacing w:before="240" w:after="240"/>
        <w:rPr>
          <w:b/>
        </w:rPr>
      </w:pPr>
      <w:r>
        <w:rPr>
          <w:b/>
        </w:rPr>
        <w:t>Name:</w:t>
      </w:r>
    </w:p>
    <w:p w14:paraId="7CB61429" w14:textId="77777777" w:rsidR="003A7C67" w:rsidRDefault="0059364E">
      <w:pPr>
        <w:spacing w:before="240" w:after="240"/>
        <w:rPr>
          <w:b/>
        </w:rPr>
      </w:pPr>
      <w:r>
        <w:rPr>
          <w:b/>
        </w:rPr>
        <w:t>Position:</w:t>
      </w:r>
    </w:p>
    <w:p w14:paraId="70306725" w14:textId="77777777" w:rsidR="003A7C67" w:rsidRDefault="0059364E">
      <w:pPr>
        <w:spacing w:before="240" w:after="240"/>
        <w:rPr>
          <w:b/>
        </w:rPr>
      </w:pPr>
      <w:r>
        <w:rPr>
          <w:b/>
        </w:rPr>
        <w:t>Email:</w:t>
      </w:r>
    </w:p>
    <w:p w14:paraId="0BF1F932" w14:textId="77777777" w:rsidR="003A7C67" w:rsidRDefault="0059364E">
      <w:pPr>
        <w:spacing w:before="240" w:after="240"/>
        <w:rPr>
          <w:b/>
        </w:rPr>
      </w:pPr>
      <w:r>
        <w:rPr>
          <w:b/>
        </w:rPr>
        <w:t>Address:</w:t>
      </w:r>
    </w:p>
    <w:p w14:paraId="5CF1A54A" w14:textId="77777777" w:rsidR="003A7C67" w:rsidRDefault="0059364E">
      <w:pPr>
        <w:spacing w:before="240" w:after="240"/>
        <w:rPr>
          <w:b/>
        </w:rPr>
      </w:pPr>
      <w:r>
        <w:rPr>
          <w:b/>
        </w:rPr>
        <w:t>Phone number:</w:t>
      </w:r>
    </w:p>
    <w:p w14:paraId="3D5EF594" w14:textId="77777777" w:rsidR="003A7C67" w:rsidRDefault="0059364E">
      <w:pPr>
        <w:spacing w:before="240" w:after="240"/>
        <w:rPr>
          <w:u w:val="single"/>
        </w:rPr>
      </w:pPr>
      <w:r>
        <w:rPr>
          <w:b/>
        </w:rPr>
        <w:t xml:space="preserve"> </w:t>
      </w:r>
    </w:p>
    <w:p w14:paraId="7F00059B" w14:textId="77777777" w:rsidR="003A7C67" w:rsidRDefault="0059364E">
      <w:pPr>
        <w:spacing w:before="240" w:after="240"/>
      </w:pPr>
      <w:r>
        <w:rPr>
          <w:b/>
        </w:rPr>
        <w:t>I.  Proposed course title:</w:t>
      </w:r>
      <w:r>
        <w:t xml:space="preserve">  </w:t>
      </w:r>
    </w:p>
    <w:p w14:paraId="3EE3F927" w14:textId="77777777" w:rsidR="003A7C67" w:rsidRDefault="0059364E">
      <w:pPr>
        <w:spacing w:before="240" w:after="240"/>
      </w:pPr>
      <w:r>
        <w:t>MKT 440: Digital Marketing Strategy</w:t>
      </w:r>
    </w:p>
    <w:p w14:paraId="4ADA3219" w14:textId="77777777" w:rsidR="003A7C67" w:rsidRDefault="003A7C67">
      <w:pPr>
        <w:spacing w:before="240" w:after="240"/>
      </w:pPr>
    </w:p>
    <w:p w14:paraId="2FC0B642" w14:textId="77777777" w:rsidR="003A7C67" w:rsidRDefault="0059364E">
      <w:pPr>
        <w:spacing w:before="240" w:after="240"/>
        <w:rPr>
          <w:b/>
          <w:i/>
        </w:rPr>
      </w:pPr>
      <w:r>
        <w:rPr>
          <w:b/>
        </w:rPr>
        <w:t>II. Course description</w:t>
      </w:r>
    </w:p>
    <w:p w14:paraId="0F1CDF44" w14:textId="77777777" w:rsidR="003A7C67" w:rsidRDefault="0059364E">
      <w:pPr>
        <w:spacing w:before="240" w:after="240"/>
      </w:pPr>
      <w:r>
        <w:t>Digital marketing analytics is foundational to digital marketing strategy because it is the language used to optimize and connect results across all digital marketing tactics (search, social media, email, display, video, etc.). An effective digital marketi</w:t>
      </w:r>
      <w:r>
        <w:t>ng analyst is a vital data translator for a business. You can be a digital marketing analyst and establish yourself as an indispensable employee. Becoming an analyst requires the cultivation of both technical and soft skills. These skills are taught throug</w:t>
      </w:r>
      <w:r>
        <w:t>h this course.</w:t>
      </w:r>
    </w:p>
    <w:p w14:paraId="61ADECA6" w14:textId="77777777" w:rsidR="003A7C67" w:rsidRDefault="0059364E">
      <w:pPr>
        <w:spacing w:before="240" w:after="240"/>
        <w:rPr>
          <w:b/>
        </w:rPr>
      </w:pPr>
      <w:r>
        <w:rPr>
          <w:b/>
        </w:rPr>
        <w:t>III. Purpose of course</w:t>
      </w:r>
    </w:p>
    <w:p w14:paraId="685C77F1" w14:textId="77777777" w:rsidR="003A7C67" w:rsidRDefault="0059364E">
      <w:pPr>
        <w:spacing w:before="240" w:after="240"/>
      </w:pPr>
      <w:r>
        <w:t xml:space="preserve"> </w:t>
      </w:r>
    </w:p>
    <w:p w14:paraId="3E723803" w14:textId="77777777" w:rsidR="003A7C67" w:rsidRDefault="0059364E">
      <w:pPr>
        <w:spacing w:before="240" w:after="240"/>
        <w:rPr>
          <w:u w:val="single"/>
        </w:rPr>
      </w:pPr>
      <w:r>
        <w:rPr>
          <w:u w:val="single"/>
        </w:rPr>
        <w:t>Learning Outcomes</w:t>
      </w:r>
    </w:p>
    <w:p w14:paraId="3EDB8E4D" w14:textId="77777777" w:rsidR="003A7C67" w:rsidRDefault="0059364E">
      <w:pPr>
        <w:spacing w:before="240" w:after="240"/>
      </w:pPr>
      <w:r>
        <w:t>Digital Marketing Analytics: Understand digital marketing analytics and how to apply it to your marketing career.</w:t>
      </w:r>
    </w:p>
    <w:p w14:paraId="07EEF731" w14:textId="77777777" w:rsidR="003A7C67" w:rsidRDefault="0059364E">
      <w:pPr>
        <w:spacing w:before="240" w:after="240"/>
      </w:pPr>
      <w:r>
        <w:t>Digital Consumer: Understand how the scale of collected consumer data and the emerge</w:t>
      </w:r>
      <w:r>
        <w:t>nce of consumer privacy protections affect marketing in the digital age.</w:t>
      </w:r>
    </w:p>
    <w:p w14:paraId="758DD6C2" w14:textId="77777777" w:rsidR="003A7C67" w:rsidRDefault="0059364E">
      <w:pPr>
        <w:spacing w:before="240" w:after="240"/>
      </w:pPr>
      <w:r>
        <w:lastRenderedPageBreak/>
        <w:t>Digital Company: Recognize a business’s current level of analytics maturity and plan how to enhance that analytics maturity.</w:t>
      </w:r>
    </w:p>
    <w:p w14:paraId="5D74C703" w14:textId="77777777" w:rsidR="003A7C67" w:rsidRDefault="0059364E">
      <w:pPr>
        <w:spacing w:before="240" w:after="240"/>
      </w:pPr>
      <w:r>
        <w:t xml:space="preserve">Measurement Model: Understand business measurement models </w:t>
      </w:r>
      <w:r>
        <w:t>and how to establish them to enhance digital marketing analytics effectiveness.</w:t>
      </w:r>
    </w:p>
    <w:p w14:paraId="6403A5B7" w14:textId="77777777" w:rsidR="003A7C67" w:rsidRDefault="0059364E">
      <w:pPr>
        <w:spacing w:before="240" w:after="240"/>
      </w:pPr>
      <w:r>
        <w:t>Data-driven Decisions: Know the advantages of data-driven decision-making and be able to apply the decision-making framework — question, curate, analyze, and optimize.</w:t>
      </w:r>
    </w:p>
    <w:p w14:paraId="7AF93F55" w14:textId="77777777" w:rsidR="003A7C67" w:rsidRDefault="0059364E">
      <w:pPr>
        <w:spacing w:before="240" w:after="240"/>
      </w:pPr>
      <w:r>
        <w:t>Analyze:</w:t>
      </w:r>
      <w:r>
        <w:t xml:space="preserve"> Determine the analysis approaches and techniques that best support various business questions.</w:t>
      </w:r>
    </w:p>
    <w:p w14:paraId="46FFA89F" w14:textId="77777777" w:rsidR="003A7C67" w:rsidRDefault="0059364E">
      <w:pPr>
        <w:spacing w:before="240" w:after="240"/>
      </w:pPr>
      <w:r>
        <w:t xml:space="preserve"> Optimize: Understand that insights are only impactful when implemented and know how to prioritize persuasive recommendations for various audiences.</w:t>
      </w:r>
    </w:p>
    <w:p w14:paraId="58F4C8A2" w14:textId="77777777" w:rsidR="003A7C67" w:rsidRDefault="0059364E">
      <w:pPr>
        <w:spacing w:before="240" w:after="240"/>
      </w:pPr>
      <w:r>
        <w:t>Owned Media</w:t>
      </w:r>
      <w:r>
        <w:t xml:space="preserve"> Analytics: Understand owned media analysis and optimization strategies to create lasting business value.</w:t>
      </w:r>
    </w:p>
    <w:p w14:paraId="41C1C5C5" w14:textId="77777777" w:rsidR="003A7C67" w:rsidRDefault="0059364E">
      <w:pPr>
        <w:spacing w:before="240" w:after="240"/>
      </w:pPr>
      <w:r>
        <w:t>Paid Media Analytics: Know how to connect paid media analytics to business results.</w:t>
      </w:r>
    </w:p>
    <w:p w14:paraId="41CCE504" w14:textId="77777777" w:rsidR="003A7C67" w:rsidRDefault="0059364E">
      <w:pPr>
        <w:spacing w:before="240" w:after="240"/>
      </w:pPr>
      <w:r>
        <w:t>Earned Media Analytics: Interpret earned media analytics and provi</w:t>
      </w:r>
      <w:r>
        <w:t>de performance insights.</w:t>
      </w:r>
    </w:p>
    <w:p w14:paraId="6C7AAB1C" w14:textId="77777777" w:rsidR="003A7C67" w:rsidRDefault="0059364E">
      <w:pPr>
        <w:spacing w:before="240" w:after="240"/>
      </w:pPr>
      <w:r>
        <w:t>Competitive Research: Interpret competitor analytics and provide actionable business recommendations.</w:t>
      </w:r>
    </w:p>
    <w:p w14:paraId="39033726" w14:textId="77777777" w:rsidR="003A7C67" w:rsidRDefault="003A7C67">
      <w:pPr>
        <w:spacing w:before="240" w:after="240"/>
      </w:pPr>
    </w:p>
    <w:p w14:paraId="4B678EE3" w14:textId="77777777" w:rsidR="003A7C67" w:rsidRDefault="0059364E">
      <w:pPr>
        <w:spacing w:before="240" w:after="240"/>
        <w:ind w:right="640"/>
        <w:rPr>
          <w:b/>
        </w:rPr>
      </w:pPr>
      <w:r>
        <w:rPr>
          <w:b/>
        </w:rPr>
        <w:t>IV. Elements of the Course</w:t>
      </w:r>
    </w:p>
    <w:p w14:paraId="5EE16B63" w14:textId="77777777" w:rsidR="003A7C67" w:rsidRDefault="003A7C67">
      <w:pPr>
        <w:spacing w:before="240" w:after="240"/>
        <w:ind w:right="640"/>
        <w:rPr>
          <w:b/>
        </w:rPr>
      </w:pPr>
    </w:p>
    <w:p w14:paraId="08E19567" w14:textId="77777777" w:rsidR="003A7C67" w:rsidRDefault="0059364E">
      <w:pPr>
        <w:spacing w:before="240" w:after="240"/>
        <w:ind w:right="640"/>
        <w:rPr>
          <w:b/>
          <w:sz w:val="24"/>
          <w:szCs w:val="24"/>
        </w:rPr>
      </w:pPr>
      <w:r>
        <w:rPr>
          <w:b/>
          <w:sz w:val="24"/>
          <w:szCs w:val="24"/>
        </w:rPr>
        <w:t xml:space="preserve">Quizzes: </w:t>
      </w:r>
      <w:r>
        <w:rPr>
          <w:sz w:val="24"/>
          <w:szCs w:val="24"/>
        </w:rPr>
        <w:t>Every reading assignment from the textbook has an accompanying quiz. The reading of chapters and the quiz must be completed before class begins on the day the quiz is due.</w:t>
      </w:r>
    </w:p>
    <w:p w14:paraId="512D3B20" w14:textId="77777777" w:rsidR="003A7C67" w:rsidRDefault="0059364E">
      <w:pPr>
        <w:spacing w:before="240" w:after="240"/>
        <w:ind w:right="640"/>
        <w:rPr>
          <w:sz w:val="24"/>
          <w:szCs w:val="24"/>
        </w:rPr>
      </w:pPr>
      <w:r>
        <w:rPr>
          <w:b/>
          <w:sz w:val="24"/>
          <w:szCs w:val="24"/>
        </w:rPr>
        <w:t xml:space="preserve">Assignments: </w:t>
      </w:r>
      <w:r>
        <w:rPr>
          <w:sz w:val="24"/>
          <w:szCs w:val="24"/>
        </w:rPr>
        <w:t>Every chapter (besides chapters 5 and 15) has an accompanying assignmen</w:t>
      </w:r>
      <w:r>
        <w:rPr>
          <w:sz w:val="24"/>
          <w:szCs w:val="24"/>
        </w:rPr>
        <w:t>t. The assignment must be completed before class begins on the day the assignment is listed as due.</w:t>
      </w:r>
    </w:p>
    <w:p w14:paraId="4F4228FE" w14:textId="77777777" w:rsidR="003A7C67" w:rsidRDefault="0059364E">
      <w:pPr>
        <w:spacing w:before="240" w:after="240"/>
        <w:ind w:right="640"/>
        <w:rPr>
          <w:sz w:val="24"/>
          <w:szCs w:val="24"/>
        </w:rPr>
      </w:pPr>
      <w:r>
        <w:rPr>
          <w:b/>
          <w:sz w:val="24"/>
          <w:szCs w:val="24"/>
        </w:rPr>
        <w:t xml:space="preserve">Expert Sessions: </w:t>
      </w:r>
      <w:r>
        <w:rPr>
          <w:sz w:val="24"/>
          <w:szCs w:val="24"/>
        </w:rPr>
        <w:t>You will watch three Expert Sessions throughout the semester. These are video lectures by industry professionals.</w:t>
      </w:r>
    </w:p>
    <w:p w14:paraId="382B8778" w14:textId="77777777" w:rsidR="003A7C67" w:rsidRDefault="0059364E">
      <w:pPr>
        <w:spacing w:before="240" w:after="240"/>
        <w:ind w:right="640"/>
        <w:rPr>
          <w:b/>
          <w:sz w:val="24"/>
          <w:szCs w:val="24"/>
        </w:rPr>
      </w:pPr>
      <w:r>
        <w:rPr>
          <w:b/>
          <w:sz w:val="24"/>
          <w:szCs w:val="24"/>
        </w:rPr>
        <w:t>In-class Participation</w:t>
      </w:r>
    </w:p>
    <w:p w14:paraId="78F8CF59" w14:textId="77777777" w:rsidR="003A7C67" w:rsidRDefault="0059364E">
      <w:pPr>
        <w:spacing w:before="240" w:after="240"/>
        <w:ind w:right="640"/>
        <w:rPr>
          <w:sz w:val="24"/>
          <w:szCs w:val="24"/>
        </w:rPr>
      </w:pPr>
      <w:r>
        <w:rPr>
          <w:sz w:val="24"/>
          <w:szCs w:val="24"/>
        </w:rPr>
        <w:t>Yo</w:t>
      </w:r>
      <w:r>
        <w:rPr>
          <w:sz w:val="24"/>
          <w:szCs w:val="24"/>
        </w:rPr>
        <w:t>u are expected to actively engage in classes and classroom discussions. Both attendance and in-class engagement are components of your participation grade:</w:t>
      </w:r>
    </w:p>
    <w:p w14:paraId="7C37717B" w14:textId="77777777" w:rsidR="003A7C67" w:rsidRDefault="0059364E">
      <w:pPr>
        <w:ind w:left="720" w:right="640"/>
        <w:rPr>
          <w:sz w:val="24"/>
          <w:szCs w:val="24"/>
        </w:rPr>
      </w:pPr>
      <w:r>
        <w:rPr>
          <w:sz w:val="24"/>
          <w:szCs w:val="24"/>
        </w:rPr>
        <w:lastRenderedPageBreak/>
        <w:t>●</w:t>
      </w:r>
      <w:r>
        <w:rPr>
          <w:sz w:val="14"/>
          <w:szCs w:val="14"/>
        </w:rPr>
        <w:t xml:space="preserve">      </w:t>
      </w:r>
      <w:r>
        <w:rPr>
          <w:sz w:val="24"/>
          <w:szCs w:val="24"/>
        </w:rPr>
        <w:t>Attendance: 5%</w:t>
      </w:r>
    </w:p>
    <w:p w14:paraId="7609681A" w14:textId="77777777" w:rsidR="003A7C67" w:rsidRDefault="0059364E">
      <w:pPr>
        <w:ind w:left="720" w:right="640"/>
        <w:rPr>
          <w:sz w:val="24"/>
          <w:szCs w:val="24"/>
        </w:rPr>
      </w:pPr>
      <w:r>
        <w:rPr>
          <w:sz w:val="24"/>
          <w:szCs w:val="24"/>
        </w:rPr>
        <w:t>●</w:t>
      </w:r>
      <w:r>
        <w:rPr>
          <w:sz w:val="14"/>
          <w:szCs w:val="14"/>
        </w:rPr>
        <w:t xml:space="preserve">      </w:t>
      </w:r>
      <w:r>
        <w:rPr>
          <w:sz w:val="24"/>
          <w:szCs w:val="24"/>
        </w:rPr>
        <w:t>In-class engagement: 5%</w:t>
      </w:r>
    </w:p>
    <w:p w14:paraId="61EBA75A" w14:textId="77777777" w:rsidR="003A7C67" w:rsidRDefault="0059364E">
      <w:pPr>
        <w:ind w:left="720" w:right="640"/>
        <w:rPr>
          <w:b/>
          <w:sz w:val="24"/>
          <w:szCs w:val="24"/>
        </w:rPr>
      </w:pPr>
      <w:r>
        <w:rPr>
          <w:sz w:val="24"/>
          <w:szCs w:val="24"/>
        </w:rPr>
        <w:t xml:space="preserve"> </w:t>
      </w:r>
    </w:p>
    <w:p w14:paraId="288015EB" w14:textId="77777777" w:rsidR="003A7C67" w:rsidRDefault="0059364E">
      <w:pPr>
        <w:spacing w:before="240" w:after="240"/>
        <w:ind w:right="640"/>
        <w:rPr>
          <w:b/>
          <w:sz w:val="24"/>
          <w:szCs w:val="24"/>
        </w:rPr>
      </w:pPr>
      <w:r>
        <w:rPr>
          <w:b/>
          <w:sz w:val="24"/>
          <w:szCs w:val="24"/>
        </w:rPr>
        <w:t>Final Exam</w:t>
      </w:r>
    </w:p>
    <w:p w14:paraId="54D59344" w14:textId="77777777" w:rsidR="003A7C67" w:rsidRDefault="0059364E">
      <w:pPr>
        <w:spacing w:before="240" w:after="240"/>
        <w:ind w:right="640"/>
        <w:rPr>
          <w:b/>
        </w:rPr>
      </w:pPr>
      <w:r>
        <w:rPr>
          <w:sz w:val="24"/>
          <w:szCs w:val="24"/>
        </w:rPr>
        <w:t>There will be one final exam. The exam will cover material from the textbook and the material covered in class.</w:t>
      </w:r>
    </w:p>
    <w:p w14:paraId="207F68B4" w14:textId="77777777" w:rsidR="003A7C67" w:rsidRDefault="003A7C67">
      <w:pPr>
        <w:spacing w:before="240" w:after="240"/>
        <w:rPr>
          <w:b/>
        </w:rPr>
      </w:pPr>
    </w:p>
    <w:p w14:paraId="52E0826D" w14:textId="77777777" w:rsidR="003A7C67" w:rsidRDefault="0059364E">
      <w:pPr>
        <w:spacing w:before="240" w:after="240"/>
      </w:pPr>
      <w:r>
        <w:rPr>
          <w:b/>
        </w:rPr>
        <w:t xml:space="preserve">V. Outline of course content: </w:t>
      </w:r>
    </w:p>
    <w:tbl>
      <w:tblPr>
        <w:tblStyle w:val="a"/>
        <w:tblW w:w="9330" w:type="dxa"/>
        <w:tblBorders>
          <w:top w:val="nil"/>
          <w:left w:val="nil"/>
          <w:bottom w:val="nil"/>
          <w:right w:val="nil"/>
          <w:insideH w:val="nil"/>
          <w:insideV w:val="nil"/>
        </w:tblBorders>
        <w:tblLayout w:type="fixed"/>
        <w:tblLook w:val="0600" w:firstRow="0" w:lastRow="0" w:firstColumn="0" w:lastColumn="0" w:noHBand="1" w:noVBand="1"/>
      </w:tblPr>
      <w:tblGrid>
        <w:gridCol w:w="1275"/>
        <w:gridCol w:w="3345"/>
        <w:gridCol w:w="1500"/>
        <w:gridCol w:w="3210"/>
      </w:tblGrid>
      <w:tr w:rsidR="003A7C67" w14:paraId="6A2C7C97" w14:textId="77777777">
        <w:trPr>
          <w:trHeight w:val="525"/>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09F882EA" w14:textId="77777777" w:rsidR="003A7C67" w:rsidRDefault="0059364E">
            <w:pPr>
              <w:ind w:right="75"/>
              <w:rPr>
                <w:b/>
              </w:rPr>
            </w:pPr>
            <w:r>
              <w:rPr>
                <w:b/>
              </w:rPr>
              <w:t>DATE</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1DC31364" w14:textId="77777777" w:rsidR="003A7C67" w:rsidRDefault="0059364E">
            <w:pPr>
              <w:ind w:right="-105"/>
              <w:rPr>
                <w:b/>
              </w:rPr>
            </w:pPr>
            <w:r>
              <w:rPr>
                <w:b/>
              </w:rPr>
              <w:t>CLASS TOPIC</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5FCBA8A3" w14:textId="77777777" w:rsidR="003A7C67" w:rsidRDefault="0059364E">
            <w:pPr>
              <w:ind w:right="-60"/>
              <w:rPr>
                <w:b/>
              </w:rPr>
            </w:pPr>
            <w:r>
              <w:rPr>
                <w:b/>
              </w:rPr>
              <w:t>QUIZ DUE</w:t>
            </w: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23114FBB" w14:textId="77777777" w:rsidR="003A7C67" w:rsidRDefault="0059364E">
            <w:pPr>
              <w:ind w:right="630"/>
              <w:rPr>
                <w:b/>
              </w:rPr>
            </w:pPr>
            <w:r>
              <w:rPr>
                <w:b/>
              </w:rPr>
              <w:t>ASSIGNMENT DUE</w:t>
            </w:r>
          </w:p>
        </w:tc>
      </w:tr>
      <w:tr w:rsidR="003A7C67" w14:paraId="36BFE201" w14:textId="77777777">
        <w:trPr>
          <w:trHeight w:val="650"/>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47B4ADE2" w14:textId="77777777" w:rsidR="003A7C67" w:rsidRDefault="0059364E">
            <w:pPr>
              <w:ind w:right="-105"/>
            </w:pPr>
            <w:r>
              <w:t>Week 1 Class 1</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797F88B2" w14:textId="77777777" w:rsidR="003A7C67" w:rsidRDefault="0059364E">
            <w:pPr>
              <w:ind w:right="630"/>
            </w:pPr>
            <w:r>
              <w:t xml:space="preserve">Introduction and </w:t>
            </w:r>
            <w:r>
              <w:br/>
              <w:t>Syllabus Review</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2CAC0D73" w14:textId="77777777" w:rsidR="003A7C67" w:rsidRDefault="0059364E">
            <w:pPr>
              <w:ind w:right="630"/>
            </w:pPr>
            <w:r>
              <w:t xml:space="preserve"> </w:t>
            </w: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5F8CC71F" w14:textId="77777777" w:rsidR="003A7C67" w:rsidRDefault="0059364E">
            <w:pPr>
              <w:ind w:right="630"/>
            </w:pPr>
            <w:r>
              <w:t xml:space="preserve"> </w:t>
            </w:r>
          </w:p>
        </w:tc>
      </w:tr>
      <w:tr w:rsidR="003A7C67" w14:paraId="146E863C" w14:textId="77777777">
        <w:trPr>
          <w:trHeight w:val="650"/>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7A4E0FDC" w14:textId="77777777" w:rsidR="003A7C67" w:rsidRDefault="0059364E">
            <w:pPr>
              <w:ind w:right="75"/>
            </w:pPr>
            <w:r>
              <w:t>Week 1 Class 2</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1FC36069" w14:textId="77777777" w:rsidR="003A7C67" w:rsidRDefault="0059364E">
            <w:pPr>
              <w:ind w:right="630"/>
            </w:pPr>
            <w:r>
              <w:t>Why Digital Marketing Analytics?</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25566ECB" w14:textId="77777777" w:rsidR="003A7C67" w:rsidRDefault="0059364E">
            <w:pPr>
              <w:ind w:right="-60"/>
            </w:pPr>
            <w:r>
              <w:t>Chapter 1</w:t>
            </w: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7FE522A1" w14:textId="77777777" w:rsidR="003A7C67" w:rsidRDefault="0059364E">
            <w:pPr>
              <w:ind w:right="-60"/>
            </w:pPr>
            <w:r>
              <w:t xml:space="preserve">Register for “Digital Marketing Analytics” textbook </w:t>
            </w:r>
          </w:p>
        </w:tc>
      </w:tr>
      <w:tr w:rsidR="003A7C67" w14:paraId="53309DD4" w14:textId="77777777">
        <w:trPr>
          <w:trHeight w:val="650"/>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6F205621" w14:textId="77777777" w:rsidR="003A7C67" w:rsidRDefault="0059364E">
            <w:pPr>
              <w:ind w:right="75"/>
            </w:pPr>
            <w:r>
              <w:t>Week 2 Class 1</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469521E1" w14:textId="77777777" w:rsidR="003A7C67" w:rsidRDefault="0059364E">
            <w:pPr>
              <w:ind w:right="630"/>
            </w:pPr>
            <w:r>
              <w:t>Digital Consumer</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6241922C" w14:textId="77777777" w:rsidR="003A7C67" w:rsidRDefault="0059364E">
            <w:pPr>
              <w:ind w:right="-60"/>
            </w:pPr>
            <w:r>
              <w:t>Chapter 2</w:t>
            </w: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08918F3C" w14:textId="77777777" w:rsidR="003A7C67" w:rsidRDefault="0059364E">
            <w:pPr>
              <w:ind w:right="-60"/>
            </w:pPr>
            <w:r>
              <w:t>Data Literacy assignment</w:t>
            </w:r>
          </w:p>
        </w:tc>
      </w:tr>
      <w:tr w:rsidR="003A7C67" w14:paraId="3546B799" w14:textId="77777777">
        <w:trPr>
          <w:trHeight w:val="870"/>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0B23AE3A" w14:textId="77777777" w:rsidR="003A7C67" w:rsidRDefault="0059364E">
            <w:pPr>
              <w:ind w:right="75"/>
            </w:pPr>
            <w:r>
              <w:t>Week 2 Class 2</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72DFA33C" w14:textId="77777777" w:rsidR="003A7C67" w:rsidRDefault="0059364E">
            <w:pPr>
              <w:ind w:right="630"/>
            </w:pPr>
            <w:r>
              <w:t>Digital Consumer</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08862F88" w14:textId="77777777" w:rsidR="003A7C67" w:rsidRDefault="0059364E">
            <w:pPr>
              <w:ind w:right="-60"/>
            </w:pPr>
            <w:r>
              <w:t xml:space="preserve"> </w:t>
            </w: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1EDA3C44" w14:textId="77777777" w:rsidR="003A7C67" w:rsidRDefault="003A7C67">
            <w:pPr>
              <w:ind w:right="630"/>
            </w:pPr>
          </w:p>
        </w:tc>
      </w:tr>
      <w:tr w:rsidR="003A7C67" w14:paraId="05FEB755" w14:textId="77777777">
        <w:trPr>
          <w:trHeight w:val="825"/>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74FE3994" w14:textId="77777777" w:rsidR="003A7C67" w:rsidRDefault="0059364E">
            <w:pPr>
              <w:ind w:right="75"/>
            </w:pPr>
            <w:r>
              <w:t>Week 3 Class 1</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57F3CA2A" w14:textId="77777777" w:rsidR="003A7C67" w:rsidRDefault="0059364E">
            <w:pPr>
              <w:ind w:right="630"/>
            </w:pPr>
            <w:r>
              <w:t>Digital Company</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3E9FA093" w14:textId="77777777" w:rsidR="003A7C67" w:rsidRDefault="0059364E">
            <w:pPr>
              <w:ind w:right="-60"/>
            </w:pPr>
            <w:r>
              <w:t>Chapter 3</w:t>
            </w: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0CDFEFC9" w14:textId="77777777" w:rsidR="003A7C67" w:rsidRDefault="0059364E">
            <w:pPr>
              <w:ind w:right="-60"/>
            </w:pPr>
            <w:r>
              <w:t>Optional Digital Persona Creation assignment</w:t>
            </w:r>
          </w:p>
        </w:tc>
      </w:tr>
      <w:tr w:rsidR="003A7C67" w14:paraId="7608A34F" w14:textId="77777777">
        <w:trPr>
          <w:trHeight w:val="650"/>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17CBEC08" w14:textId="77777777" w:rsidR="003A7C67" w:rsidRDefault="0059364E">
            <w:pPr>
              <w:ind w:right="75"/>
            </w:pPr>
            <w:r>
              <w:t>Week 3 Class 2</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052AB292" w14:textId="77777777" w:rsidR="003A7C67" w:rsidRDefault="0059364E">
            <w:pPr>
              <w:ind w:right="630"/>
            </w:pPr>
            <w:r>
              <w:t>Digital Company</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52113F57" w14:textId="77777777" w:rsidR="003A7C67" w:rsidRDefault="0059364E">
            <w:pPr>
              <w:ind w:right="-60"/>
            </w:pPr>
            <w:r>
              <w:t xml:space="preserve"> </w:t>
            </w: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7AB7BE33" w14:textId="77777777" w:rsidR="003A7C67" w:rsidRDefault="0059364E">
            <w:pPr>
              <w:ind w:right="630"/>
            </w:pPr>
            <w:r>
              <w:t xml:space="preserve"> </w:t>
            </w:r>
          </w:p>
        </w:tc>
      </w:tr>
      <w:tr w:rsidR="003A7C67" w14:paraId="0A9DC898" w14:textId="77777777">
        <w:trPr>
          <w:trHeight w:val="650"/>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446E0669" w14:textId="77777777" w:rsidR="003A7C67" w:rsidRDefault="0059364E">
            <w:pPr>
              <w:ind w:right="75"/>
            </w:pPr>
            <w:r>
              <w:t>Week 4 Class 1</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4BF8B599" w14:textId="77777777" w:rsidR="003A7C67" w:rsidRDefault="0059364E">
            <w:pPr>
              <w:ind w:right="630"/>
            </w:pPr>
            <w:r>
              <w:t>Measurement Model</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1F5B850D" w14:textId="77777777" w:rsidR="003A7C67" w:rsidRDefault="0059364E">
            <w:pPr>
              <w:ind w:right="-60"/>
            </w:pPr>
            <w:r>
              <w:t xml:space="preserve"> Chapter 4</w:t>
            </w: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150C0EBB" w14:textId="77777777" w:rsidR="003A7C67" w:rsidRDefault="0059364E">
            <w:pPr>
              <w:ind w:right="630"/>
            </w:pPr>
            <w:r>
              <w:t>Marketing Technology Stack assignment</w:t>
            </w:r>
          </w:p>
        </w:tc>
      </w:tr>
      <w:tr w:rsidR="003A7C67" w14:paraId="7BCA4CB9" w14:textId="77777777">
        <w:trPr>
          <w:trHeight w:val="650"/>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62252C95" w14:textId="77777777" w:rsidR="003A7C67" w:rsidRDefault="0059364E">
            <w:pPr>
              <w:ind w:right="75"/>
            </w:pPr>
            <w:r>
              <w:t>Week 4 Class 2</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472C4744" w14:textId="77777777" w:rsidR="003A7C67" w:rsidRDefault="0059364E">
            <w:pPr>
              <w:ind w:right="630"/>
            </w:pPr>
            <w:r>
              <w:t>Measurement Model</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08B6CE34" w14:textId="77777777" w:rsidR="003A7C67" w:rsidRDefault="003A7C67">
            <w:pPr>
              <w:ind w:right="-60"/>
            </w:pP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681153D7" w14:textId="77777777" w:rsidR="003A7C67" w:rsidRDefault="0059364E">
            <w:pPr>
              <w:ind w:right="630"/>
            </w:pPr>
            <w:r>
              <w:t xml:space="preserve"> </w:t>
            </w:r>
          </w:p>
        </w:tc>
      </w:tr>
      <w:tr w:rsidR="003A7C67" w14:paraId="4FEE04D3" w14:textId="77777777">
        <w:trPr>
          <w:trHeight w:val="650"/>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1AEE4B72" w14:textId="77777777" w:rsidR="003A7C67" w:rsidRDefault="0059364E">
            <w:pPr>
              <w:ind w:right="75"/>
            </w:pPr>
            <w:r>
              <w:t>Week 5 Class 1</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42D1202B" w14:textId="77777777" w:rsidR="003A7C67" w:rsidRDefault="0059364E">
            <w:pPr>
              <w:ind w:right="630"/>
            </w:pPr>
            <w:r>
              <w:t>Data-driven Decisions</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6BCBDD99" w14:textId="77777777" w:rsidR="003A7C67" w:rsidRDefault="0059364E">
            <w:pPr>
              <w:ind w:right="-60"/>
            </w:pPr>
            <w:r>
              <w:t xml:space="preserve"> Chapter 5</w:t>
            </w: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07011778" w14:textId="77777777" w:rsidR="003A7C67" w:rsidRDefault="0059364E">
            <w:pPr>
              <w:ind w:right="-60"/>
            </w:pPr>
            <w:r>
              <w:t>Customer Lifetime Value assignment</w:t>
            </w:r>
          </w:p>
        </w:tc>
      </w:tr>
      <w:tr w:rsidR="003A7C67" w14:paraId="38AC9E1C" w14:textId="77777777">
        <w:trPr>
          <w:trHeight w:val="650"/>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793BEF43" w14:textId="77777777" w:rsidR="003A7C67" w:rsidRDefault="0059364E">
            <w:pPr>
              <w:ind w:right="75"/>
            </w:pPr>
            <w:r>
              <w:lastRenderedPageBreak/>
              <w:t>Week 5 Class 2</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0B56CAAA" w14:textId="77777777" w:rsidR="003A7C67" w:rsidRDefault="0059364E">
            <w:pPr>
              <w:ind w:right="630"/>
            </w:pPr>
            <w:r>
              <w:t>Data-driven Decisions</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1BA98FD6" w14:textId="77777777" w:rsidR="003A7C67" w:rsidRDefault="003A7C67">
            <w:pPr>
              <w:ind w:right="-60"/>
            </w:pP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52FFC16F" w14:textId="77777777" w:rsidR="003A7C67" w:rsidRDefault="003A7C67">
            <w:pPr>
              <w:ind w:right="-60"/>
            </w:pPr>
          </w:p>
        </w:tc>
      </w:tr>
      <w:tr w:rsidR="003A7C67" w14:paraId="0489D8B7" w14:textId="77777777">
        <w:trPr>
          <w:trHeight w:val="650"/>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513A6965" w14:textId="77777777" w:rsidR="003A7C67" w:rsidRDefault="0059364E">
            <w:pPr>
              <w:ind w:right="75"/>
            </w:pPr>
            <w:r>
              <w:t>Week 6 Class 1</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48EA1DA2" w14:textId="77777777" w:rsidR="003A7C67" w:rsidRDefault="0059364E">
            <w:pPr>
              <w:ind w:right="630"/>
            </w:pPr>
            <w:r>
              <w:t>Analyze</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587FB6CD" w14:textId="77777777" w:rsidR="003A7C67" w:rsidRDefault="0059364E">
            <w:pPr>
              <w:ind w:right="-60"/>
            </w:pPr>
            <w:r>
              <w:t xml:space="preserve"> Chapter 6</w:t>
            </w: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3694C657" w14:textId="77777777" w:rsidR="003A7C67" w:rsidRDefault="0059364E">
            <w:pPr>
              <w:ind w:right="-60"/>
            </w:pPr>
            <w:r>
              <w:t xml:space="preserve"> </w:t>
            </w:r>
          </w:p>
        </w:tc>
      </w:tr>
      <w:tr w:rsidR="003A7C67" w14:paraId="0300CD58" w14:textId="77777777">
        <w:trPr>
          <w:trHeight w:val="650"/>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374BA78B" w14:textId="77777777" w:rsidR="003A7C67" w:rsidRDefault="0059364E">
            <w:pPr>
              <w:ind w:right="75"/>
            </w:pPr>
            <w:r>
              <w:t>Week 6 Class 2</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6C6748C6" w14:textId="77777777" w:rsidR="003A7C67" w:rsidRDefault="0059364E">
            <w:pPr>
              <w:ind w:right="630"/>
            </w:pPr>
            <w:r>
              <w:t>Analyze</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515FC67F" w14:textId="77777777" w:rsidR="003A7C67" w:rsidRDefault="003A7C67">
            <w:pPr>
              <w:ind w:right="-60"/>
            </w:pP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624EC5A2" w14:textId="77777777" w:rsidR="003A7C67" w:rsidRDefault="0059364E">
            <w:pPr>
              <w:ind w:right="-60"/>
            </w:pPr>
            <w:r>
              <w:t xml:space="preserve"> </w:t>
            </w:r>
          </w:p>
        </w:tc>
      </w:tr>
    </w:tbl>
    <w:p w14:paraId="50D25540" w14:textId="77777777" w:rsidR="003A7C67" w:rsidRDefault="003A7C67">
      <w:pPr>
        <w:ind w:right="630"/>
      </w:pPr>
    </w:p>
    <w:tbl>
      <w:tblPr>
        <w:tblStyle w:val="a0"/>
        <w:tblW w:w="9330" w:type="dxa"/>
        <w:tblBorders>
          <w:top w:val="nil"/>
          <w:left w:val="nil"/>
          <w:bottom w:val="nil"/>
          <w:right w:val="nil"/>
          <w:insideH w:val="nil"/>
          <w:insideV w:val="nil"/>
        </w:tblBorders>
        <w:tblLayout w:type="fixed"/>
        <w:tblLook w:val="0600" w:firstRow="0" w:lastRow="0" w:firstColumn="0" w:lastColumn="0" w:noHBand="1" w:noVBand="1"/>
      </w:tblPr>
      <w:tblGrid>
        <w:gridCol w:w="1275"/>
        <w:gridCol w:w="3345"/>
        <w:gridCol w:w="1500"/>
        <w:gridCol w:w="3210"/>
      </w:tblGrid>
      <w:tr w:rsidR="003A7C67" w14:paraId="141550E0" w14:textId="77777777">
        <w:trPr>
          <w:trHeight w:val="776"/>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301D5F81" w14:textId="77777777" w:rsidR="003A7C67" w:rsidRDefault="0059364E">
            <w:pPr>
              <w:ind w:right="75"/>
            </w:pPr>
            <w:r>
              <w:t>Week 7 Class 1</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71E5ADE1" w14:textId="77777777" w:rsidR="003A7C67" w:rsidRDefault="0059364E">
            <w:pPr>
              <w:ind w:right="630"/>
            </w:pPr>
            <w:r>
              <w:t>Optimize</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134C7EA9" w14:textId="77777777" w:rsidR="003A7C67" w:rsidRDefault="0059364E">
            <w:pPr>
              <w:ind w:right="-60"/>
            </w:pPr>
            <w:r>
              <w:t xml:space="preserve"> Chapter 7</w:t>
            </w: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78A3DEDA" w14:textId="77777777" w:rsidR="003A7C67" w:rsidRDefault="0059364E">
            <w:pPr>
              <w:ind w:right="-60"/>
            </w:pPr>
            <w:r>
              <w:t>Working in Excel assignment</w:t>
            </w:r>
          </w:p>
          <w:p w14:paraId="41A939A5" w14:textId="77777777" w:rsidR="003A7C67" w:rsidRDefault="003A7C67">
            <w:pPr>
              <w:ind w:right="-60"/>
            </w:pPr>
          </w:p>
        </w:tc>
      </w:tr>
      <w:tr w:rsidR="003A7C67" w14:paraId="6197700E" w14:textId="77777777">
        <w:trPr>
          <w:trHeight w:val="650"/>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10CC645D" w14:textId="77777777" w:rsidR="003A7C67" w:rsidRDefault="0059364E">
            <w:pPr>
              <w:ind w:right="75"/>
            </w:pPr>
            <w:r>
              <w:t>Week 7 Class 2</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0C33061A" w14:textId="77777777" w:rsidR="003A7C67" w:rsidRDefault="0059364E">
            <w:pPr>
              <w:ind w:right="630"/>
            </w:pPr>
            <w:r>
              <w:t>Optimize</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1C7DBD68" w14:textId="77777777" w:rsidR="003A7C67" w:rsidRDefault="003A7C67">
            <w:pPr>
              <w:ind w:right="-60"/>
            </w:pP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1ED80DD5" w14:textId="77777777" w:rsidR="003A7C67" w:rsidRDefault="0059364E">
            <w:pPr>
              <w:ind w:right="-60"/>
            </w:pPr>
            <w:r>
              <w:t xml:space="preserve"> </w:t>
            </w:r>
          </w:p>
        </w:tc>
      </w:tr>
      <w:tr w:rsidR="003A7C67" w14:paraId="05DD8989" w14:textId="77777777">
        <w:trPr>
          <w:trHeight w:val="650"/>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09B2B476" w14:textId="77777777" w:rsidR="003A7C67" w:rsidRDefault="0059364E">
            <w:pPr>
              <w:ind w:right="75"/>
            </w:pPr>
            <w:r>
              <w:t>Week 8 Class 1</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27C1D182" w14:textId="77777777" w:rsidR="003A7C67" w:rsidRDefault="0059364E">
            <w:pPr>
              <w:ind w:right="630"/>
            </w:pPr>
            <w:r>
              <w:t>Website Analytics</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518F3C5F" w14:textId="77777777" w:rsidR="003A7C67" w:rsidRDefault="0059364E">
            <w:pPr>
              <w:ind w:right="-60"/>
            </w:pPr>
            <w:r>
              <w:t xml:space="preserve"> Chapter 8</w:t>
            </w: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7F0BE1AC" w14:textId="77777777" w:rsidR="003A7C67" w:rsidRDefault="0059364E">
            <w:pPr>
              <w:ind w:right="-60"/>
            </w:pPr>
            <w:r>
              <w:t>Data Studio Dashboard Creation assignment</w:t>
            </w:r>
          </w:p>
        </w:tc>
      </w:tr>
      <w:tr w:rsidR="003A7C67" w14:paraId="3F8D5904" w14:textId="77777777">
        <w:trPr>
          <w:trHeight w:val="650"/>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1EF1FE99" w14:textId="77777777" w:rsidR="003A7C67" w:rsidRDefault="0059364E">
            <w:pPr>
              <w:ind w:right="75"/>
            </w:pPr>
            <w:r>
              <w:t>Week 8 Class 2</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44C10567" w14:textId="77777777" w:rsidR="003A7C67" w:rsidRDefault="0059364E">
            <w:pPr>
              <w:ind w:right="630"/>
            </w:pPr>
            <w:r>
              <w:t>Website Analytics</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3BF927BF" w14:textId="77777777" w:rsidR="003A7C67" w:rsidRDefault="0059364E">
            <w:pPr>
              <w:ind w:right="-60"/>
            </w:pPr>
            <w:r>
              <w:t xml:space="preserve"> </w:t>
            </w: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6076905E" w14:textId="77777777" w:rsidR="003A7C67" w:rsidRDefault="003A7C67">
            <w:pPr>
              <w:ind w:right="-60"/>
            </w:pPr>
          </w:p>
        </w:tc>
      </w:tr>
      <w:tr w:rsidR="003A7C67" w14:paraId="1E7F48FB" w14:textId="77777777">
        <w:trPr>
          <w:trHeight w:val="825"/>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2C9CB363" w14:textId="77777777" w:rsidR="003A7C67" w:rsidRDefault="0059364E">
            <w:pPr>
              <w:ind w:right="75"/>
            </w:pPr>
            <w:r>
              <w:t>Week 9 Class 1</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129ABB01" w14:textId="77777777" w:rsidR="003A7C67" w:rsidRDefault="0059364E">
            <w:pPr>
              <w:ind w:right="630"/>
            </w:pPr>
            <w:r>
              <w:t>Organic Search Analytics</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5504C744" w14:textId="77777777" w:rsidR="003A7C67" w:rsidRDefault="0059364E">
            <w:pPr>
              <w:ind w:right="-60"/>
            </w:pPr>
            <w:r>
              <w:t xml:space="preserve"> Chapter 9</w:t>
            </w: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335D547F" w14:textId="77777777" w:rsidR="003A7C67" w:rsidRDefault="0059364E">
            <w:pPr>
              <w:ind w:right="-60"/>
            </w:pPr>
            <w:r>
              <w:t>Google Analytics: Google Merchandise Store assignment</w:t>
            </w:r>
          </w:p>
        </w:tc>
      </w:tr>
      <w:tr w:rsidR="003A7C67" w14:paraId="7F85D0A7" w14:textId="77777777">
        <w:trPr>
          <w:trHeight w:val="840"/>
        </w:trPr>
        <w:tc>
          <w:tcPr>
            <w:tcW w:w="1275" w:type="dxa"/>
            <w:tcBorders>
              <w:top w:val="single" w:sz="4" w:space="0" w:color="71CDDD"/>
              <w:left w:val="single" w:sz="4" w:space="0" w:color="71CDDD"/>
              <w:bottom w:val="single" w:sz="4" w:space="0" w:color="71CDDD"/>
              <w:right w:val="single" w:sz="4" w:space="0" w:color="71CDDD"/>
            </w:tcBorders>
            <w:shd w:val="clear" w:color="auto" w:fill="CFE2F3"/>
            <w:tcMar>
              <w:top w:w="100" w:type="dxa"/>
              <w:left w:w="100" w:type="dxa"/>
              <w:bottom w:w="100" w:type="dxa"/>
              <w:right w:w="100" w:type="dxa"/>
            </w:tcMar>
          </w:tcPr>
          <w:p w14:paraId="141F8B8B" w14:textId="77777777" w:rsidR="003A7C67" w:rsidRDefault="0059364E">
            <w:pPr>
              <w:ind w:right="75"/>
            </w:pPr>
            <w:r>
              <w:t>Week 9 Class 2</w:t>
            </w:r>
          </w:p>
        </w:tc>
        <w:tc>
          <w:tcPr>
            <w:tcW w:w="3345" w:type="dxa"/>
            <w:tcBorders>
              <w:top w:val="single" w:sz="4" w:space="0" w:color="71CDDD"/>
              <w:left w:val="single" w:sz="4" w:space="0" w:color="71CDDD"/>
              <w:bottom w:val="single" w:sz="4" w:space="0" w:color="71CDDD"/>
              <w:right w:val="single" w:sz="4" w:space="0" w:color="71CDDD"/>
            </w:tcBorders>
            <w:shd w:val="clear" w:color="auto" w:fill="CFE2F3"/>
            <w:tcMar>
              <w:top w:w="100" w:type="dxa"/>
              <w:left w:w="100" w:type="dxa"/>
              <w:bottom w:w="100" w:type="dxa"/>
              <w:right w:w="100" w:type="dxa"/>
            </w:tcMar>
          </w:tcPr>
          <w:p w14:paraId="19391C7B" w14:textId="77777777" w:rsidR="003A7C67" w:rsidRDefault="0059364E">
            <w:pPr>
              <w:ind w:right="630"/>
            </w:pPr>
            <w:r>
              <w:t>Expert Session/</w:t>
            </w:r>
            <w:r>
              <w:br/>
              <w:t>Guest Speaker</w:t>
            </w:r>
          </w:p>
        </w:tc>
        <w:tc>
          <w:tcPr>
            <w:tcW w:w="1500" w:type="dxa"/>
            <w:tcBorders>
              <w:top w:val="single" w:sz="4" w:space="0" w:color="71CDDD"/>
              <w:left w:val="single" w:sz="4" w:space="0" w:color="71CDDD"/>
              <w:bottom w:val="single" w:sz="4" w:space="0" w:color="71CDDD"/>
              <w:right w:val="single" w:sz="4" w:space="0" w:color="71CDDD"/>
            </w:tcBorders>
            <w:shd w:val="clear" w:color="auto" w:fill="CFE2F3"/>
            <w:tcMar>
              <w:top w:w="100" w:type="dxa"/>
              <w:left w:w="100" w:type="dxa"/>
              <w:bottom w:w="100" w:type="dxa"/>
              <w:right w:w="100" w:type="dxa"/>
            </w:tcMar>
          </w:tcPr>
          <w:p w14:paraId="3F064B03" w14:textId="77777777" w:rsidR="003A7C67" w:rsidRDefault="0059364E">
            <w:pPr>
              <w:ind w:right="630"/>
            </w:pPr>
            <w:r>
              <w:t xml:space="preserve"> </w:t>
            </w:r>
          </w:p>
        </w:tc>
        <w:tc>
          <w:tcPr>
            <w:tcW w:w="3210" w:type="dxa"/>
            <w:tcBorders>
              <w:top w:val="single" w:sz="4" w:space="0" w:color="71CDDD"/>
              <w:left w:val="single" w:sz="4" w:space="0" w:color="71CDDD"/>
              <w:bottom w:val="single" w:sz="4" w:space="0" w:color="71CDDD"/>
              <w:right w:val="single" w:sz="4" w:space="0" w:color="71CDDD"/>
            </w:tcBorders>
            <w:shd w:val="clear" w:color="auto" w:fill="CFE2F3"/>
            <w:tcMar>
              <w:top w:w="100" w:type="dxa"/>
              <w:left w:w="100" w:type="dxa"/>
              <w:bottom w:w="100" w:type="dxa"/>
              <w:right w:w="100" w:type="dxa"/>
            </w:tcMar>
          </w:tcPr>
          <w:p w14:paraId="6F7891FF" w14:textId="77777777" w:rsidR="003A7C67" w:rsidRDefault="003A7C67">
            <w:pPr>
              <w:ind w:right="-60"/>
            </w:pPr>
          </w:p>
        </w:tc>
      </w:tr>
      <w:tr w:rsidR="003A7C67" w14:paraId="566E06A5" w14:textId="77777777">
        <w:trPr>
          <w:trHeight w:val="650"/>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4BA2A1F6" w14:textId="77777777" w:rsidR="003A7C67" w:rsidRDefault="0059364E">
            <w:pPr>
              <w:ind w:right="75"/>
            </w:pPr>
            <w:r>
              <w:t>Week 10 Class 1</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392C279E" w14:textId="77777777" w:rsidR="003A7C67" w:rsidRDefault="0059364E">
            <w:pPr>
              <w:ind w:right="630"/>
            </w:pPr>
            <w:r>
              <w:t>Social Media Analytics</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6DF8BCA6" w14:textId="77777777" w:rsidR="003A7C67" w:rsidRDefault="0059364E">
            <w:pPr>
              <w:ind w:right="-60"/>
            </w:pPr>
            <w:r>
              <w:t>Chapter 10</w:t>
            </w: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7A6A2DDA" w14:textId="77777777" w:rsidR="003A7C67" w:rsidRDefault="0059364E">
            <w:pPr>
              <w:ind w:right="-60"/>
            </w:pPr>
            <w:r>
              <w:t>SEMrush assignment</w:t>
            </w:r>
          </w:p>
        </w:tc>
      </w:tr>
      <w:tr w:rsidR="003A7C67" w14:paraId="12619E00" w14:textId="77777777">
        <w:trPr>
          <w:trHeight w:val="650"/>
        </w:trPr>
        <w:tc>
          <w:tcPr>
            <w:tcW w:w="1275" w:type="dxa"/>
            <w:tcBorders>
              <w:top w:val="single" w:sz="4" w:space="0" w:color="71CDDD"/>
              <w:left w:val="single" w:sz="4" w:space="0" w:color="71CDDD"/>
              <w:bottom w:val="single" w:sz="4" w:space="0" w:color="71CDDD"/>
              <w:right w:val="single" w:sz="4" w:space="0" w:color="71CDDD"/>
            </w:tcBorders>
            <w:shd w:val="clear" w:color="auto" w:fill="CFE2F3"/>
            <w:tcMar>
              <w:top w:w="100" w:type="dxa"/>
              <w:left w:w="100" w:type="dxa"/>
              <w:bottom w:w="100" w:type="dxa"/>
              <w:right w:w="100" w:type="dxa"/>
            </w:tcMar>
          </w:tcPr>
          <w:p w14:paraId="5601CAEC" w14:textId="77777777" w:rsidR="003A7C67" w:rsidRDefault="0059364E">
            <w:pPr>
              <w:ind w:right="75"/>
            </w:pPr>
            <w:r>
              <w:t>Week 10 Class 2</w:t>
            </w:r>
          </w:p>
        </w:tc>
        <w:tc>
          <w:tcPr>
            <w:tcW w:w="3345" w:type="dxa"/>
            <w:tcBorders>
              <w:top w:val="single" w:sz="4" w:space="0" w:color="71CDDD"/>
              <w:left w:val="single" w:sz="4" w:space="0" w:color="71CDDD"/>
              <w:bottom w:val="single" w:sz="4" w:space="0" w:color="71CDDD"/>
              <w:right w:val="single" w:sz="4" w:space="0" w:color="71CDDD"/>
            </w:tcBorders>
            <w:shd w:val="clear" w:color="auto" w:fill="CFE2F3"/>
            <w:tcMar>
              <w:top w:w="100" w:type="dxa"/>
              <w:left w:w="100" w:type="dxa"/>
              <w:bottom w:w="100" w:type="dxa"/>
              <w:right w:w="100" w:type="dxa"/>
            </w:tcMar>
          </w:tcPr>
          <w:p w14:paraId="1DD2978E" w14:textId="77777777" w:rsidR="003A7C67" w:rsidRDefault="0059364E">
            <w:pPr>
              <w:ind w:right="630"/>
            </w:pPr>
            <w:r>
              <w:t>Expert Session/</w:t>
            </w:r>
            <w:r>
              <w:br/>
              <w:t>Guest Speaker</w:t>
            </w:r>
          </w:p>
        </w:tc>
        <w:tc>
          <w:tcPr>
            <w:tcW w:w="1500" w:type="dxa"/>
            <w:tcBorders>
              <w:top w:val="single" w:sz="4" w:space="0" w:color="71CDDD"/>
              <w:left w:val="single" w:sz="4" w:space="0" w:color="71CDDD"/>
              <w:bottom w:val="single" w:sz="4" w:space="0" w:color="71CDDD"/>
              <w:right w:val="single" w:sz="4" w:space="0" w:color="71CDDD"/>
            </w:tcBorders>
            <w:shd w:val="clear" w:color="auto" w:fill="CFE2F3"/>
            <w:tcMar>
              <w:top w:w="100" w:type="dxa"/>
              <w:left w:w="100" w:type="dxa"/>
              <w:bottom w:w="100" w:type="dxa"/>
              <w:right w:w="100" w:type="dxa"/>
            </w:tcMar>
          </w:tcPr>
          <w:p w14:paraId="330CD191" w14:textId="77777777" w:rsidR="003A7C67" w:rsidRDefault="003A7C67">
            <w:pPr>
              <w:ind w:right="-60"/>
            </w:pPr>
          </w:p>
        </w:tc>
        <w:tc>
          <w:tcPr>
            <w:tcW w:w="3210" w:type="dxa"/>
            <w:tcBorders>
              <w:top w:val="single" w:sz="4" w:space="0" w:color="71CDDD"/>
              <w:left w:val="single" w:sz="4" w:space="0" w:color="71CDDD"/>
              <w:bottom w:val="single" w:sz="4" w:space="0" w:color="71CDDD"/>
              <w:right w:val="single" w:sz="4" w:space="0" w:color="71CDDD"/>
            </w:tcBorders>
            <w:shd w:val="clear" w:color="auto" w:fill="CFE2F3"/>
            <w:tcMar>
              <w:top w:w="100" w:type="dxa"/>
              <w:left w:w="100" w:type="dxa"/>
              <w:bottom w:w="100" w:type="dxa"/>
              <w:right w:w="100" w:type="dxa"/>
            </w:tcMar>
          </w:tcPr>
          <w:p w14:paraId="0DD07D3F" w14:textId="77777777" w:rsidR="003A7C67" w:rsidRDefault="003A7C67">
            <w:pPr>
              <w:ind w:right="-60"/>
            </w:pPr>
          </w:p>
        </w:tc>
      </w:tr>
      <w:tr w:rsidR="003A7C67" w14:paraId="00602556" w14:textId="77777777">
        <w:trPr>
          <w:trHeight w:val="650"/>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45F71DBF" w14:textId="77777777" w:rsidR="003A7C67" w:rsidRDefault="0059364E">
            <w:pPr>
              <w:ind w:right="75"/>
            </w:pPr>
            <w:r>
              <w:t>Week 11 Class 1</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343D079F" w14:textId="77777777" w:rsidR="003A7C67" w:rsidRDefault="0059364E">
            <w:pPr>
              <w:ind w:right="-15"/>
            </w:pPr>
            <w:r>
              <w:t>Mobile App Analytics</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245A336F" w14:textId="77777777" w:rsidR="003A7C67" w:rsidRDefault="0059364E">
            <w:pPr>
              <w:ind w:right="-60"/>
            </w:pPr>
            <w:r>
              <w:t>Chapter 11</w:t>
            </w: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3373E68B" w14:textId="77777777" w:rsidR="003A7C67" w:rsidRDefault="0059364E">
            <w:pPr>
              <w:ind w:right="-60"/>
            </w:pPr>
            <w:r>
              <w:t>Facebook Analytics assignment</w:t>
            </w:r>
          </w:p>
        </w:tc>
      </w:tr>
      <w:tr w:rsidR="003A7C67" w14:paraId="08B6C58C" w14:textId="77777777">
        <w:trPr>
          <w:trHeight w:val="650"/>
        </w:trPr>
        <w:tc>
          <w:tcPr>
            <w:tcW w:w="1275" w:type="dxa"/>
            <w:tcBorders>
              <w:top w:val="single" w:sz="4" w:space="0" w:color="71CDDD"/>
              <w:left w:val="single" w:sz="4" w:space="0" w:color="71CDDD"/>
              <w:bottom w:val="single" w:sz="4" w:space="0" w:color="71CDDD"/>
              <w:right w:val="single" w:sz="4" w:space="0" w:color="71CDDD"/>
            </w:tcBorders>
            <w:shd w:val="clear" w:color="auto" w:fill="CFE2F3"/>
            <w:tcMar>
              <w:top w:w="100" w:type="dxa"/>
              <w:left w:w="100" w:type="dxa"/>
              <w:bottom w:w="100" w:type="dxa"/>
              <w:right w:w="100" w:type="dxa"/>
            </w:tcMar>
          </w:tcPr>
          <w:p w14:paraId="0385089F" w14:textId="77777777" w:rsidR="003A7C67" w:rsidRDefault="0059364E">
            <w:pPr>
              <w:ind w:right="75"/>
            </w:pPr>
            <w:r>
              <w:t>Week 11 Class 2</w:t>
            </w:r>
          </w:p>
        </w:tc>
        <w:tc>
          <w:tcPr>
            <w:tcW w:w="3345" w:type="dxa"/>
            <w:tcBorders>
              <w:top w:val="single" w:sz="4" w:space="0" w:color="71CDDD"/>
              <w:left w:val="single" w:sz="4" w:space="0" w:color="71CDDD"/>
              <w:bottom w:val="single" w:sz="4" w:space="0" w:color="71CDDD"/>
              <w:right w:val="single" w:sz="4" w:space="0" w:color="71CDDD"/>
            </w:tcBorders>
            <w:shd w:val="clear" w:color="auto" w:fill="CFE2F3"/>
            <w:tcMar>
              <w:top w:w="100" w:type="dxa"/>
              <w:left w:w="100" w:type="dxa"/>
              <w:bottom w:w="100" w:type="dxa"/>
              <w:right w:w="100" w:type="dxa"/>
            </w:tcMar>
          </w:tcPr>
          <w:p w14:paraId="21A86DF8" w14:textId="77777777" w:rsidR="003A7C67" w:rsidRDefault="0059364E">
            <w:pPr>
              <w:ind w:right="-15"/>
            </w:pPr>
            <w:r>
              <w:t>Expert Session/</w:t>
            </w:r>
            <w:r>
              <w:br/>
              <w:t>Guest Speaker</w:t>
            </w:r>
          </w:p>
        </w:tc>
        <w:tc>
          <w:tcPr>
            <w:tcW w:w="1500" w:type="dxa"/>
            <w:tcBorders>
              <w:top w:val="single" w:sz="4" w:space="0" w:color="71CDDD"/>
              <w:left w:val="single" w:sz="4" w:space="0" w:color="71CDDD"/>
              <w:bottom w:val="single" w:sz="4" w:space="0" w:color="71CDDD"/>
              <w:right w:val="single" w:sz="4" w:space="0" w:color="71CDDD"/>
            </w:tcBorders>
            <w:shd w:val="clear" w:color="auto" w:fill="CFE2F3"/>
            <w:tcMar>
              <w:top w:w="100" w:type="dxa"/>
              <w:left w:w="100" w:type="dxa"/>
              <w:bottom w:w="100" w:type="dxa"/>
              <w:right w:w="100" w:type="dxa"/>
            </w:tcMar>
          </w:tcPr>
          <w:p w14:paraId="558F7967" w14:textId="77777777" w:rsidR="003A7C67" w:rsidRDefault="003A7C67">
            <w:pPr>
              <w:ind w:right="-60"/>
            </w:pPr>
          </w:p>
        </w:tc>
        <w:tc>
          <w:tcPr>
            <w:tcW w:w="3210" w:type="dxa"/>
            <w:tcBorders>
              <w:top w:val="single" w:sz="4" w:space="0" w:color="71CDDD"/>
              <w:left w:val="single" w:sz="4" w:space="0" w:color="71CDDD"/>
              <w:bottom w:val="single" w:sz="4" w:space="0" w:color="71CDDD"/>
              <w:right w:val="single" w:sz="4" w:space="0" w:color="71CDDD"/>
            </w:tcBorders>
            <w:shd w:val="clear" w:color="auto" w:fill="CFE2F3"/>
            <w:tcMar>
              <w:top w:w="100" w:type="dxa"/>
              <w:left w:w="100" w:type="dxa"/>
              <w:bottom w:w="100" w:type="dxa"/>
              <w:right w:w="100" w:type="dxa"/>
            </w:tcMar>
          </w:tcPr>
          <w:p w14:paraId="7C3141D0" w14:textId="77777777" w:rsidR="003A7C67" w:rsidRDefault="003A7C67">
            <w:pPr>
              <w:ind w:right="-60"/>
            </w:pPr>
          </w:p>
        </w:tc>
      </w:tr>
      <w:tr w:rsidR="003A7C67" w14:paraId="3A0E857B" w14:textId="77777777">
        <w:trPr>
          <w:trHeight w:val="650"/>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66C53E6F" w14:textId="77777777" w:rsidR="003A7C67" w:rsidRDefault="0059364E">
            <w:pPr>
              <w:ind w:right="75"/>
            </w:pPr>
            <w:r>
              <w:t>Week 12 Class 1</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37F91977" w14:textId="77777777" w:rsidR="003A7C67" w:rsidRDefault="0059364E">
            <w:pPr>
              <w:ind w:right="-15"/>
            </w:pPr>
            <w:r>
              <w:t>Email Analytics</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6A52CEB5" w14:textId="77777777" w:rsidR="003A7C67" w:rsidRDefault="0059364E">
            <w:pPr>
              <w:ind w:right="-60"/>
            </w:pPr>
            <w:r>
              <w:t xml:space="preserve"> Chapter 12</w:t>
            </w: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05D0E5DA" w14:textId="77777777" w:rsidR="003A7C67" w:rsidRDefault="0059364E">
            <w:pPr>
              <w:ind w:right="-60"/>
            </w:pPr>
            <w:r>
              <w:t>Google Analytics for Firebase: Flood It! assignment</w:t>
            </w:r>
          </w:p>
        </w:tc>
      </w:tr>
      <w:tr w:rsidR="003A7C67" w14:paraId="7D50BB08" w14:textId="77777777">
        <w:trPr>
          <w:trHeight w:val="650"/>
        </w:trPr>
        <w:tc>
          <w:tcPr>
            <w:tcW w:w="1275" w:type="dxa"/>
            <w:tcBorders>
              <w:top w:val="single" w:sz="4" w:space="0" w:color="71CDDD"/>
              <w:left w:val="single" w:sz="4" w:space="0" w:color="71CDDD"/>
              <w:bottom w:val="single" w:sz="4" w:space="0" w:color="71CDDD"/>
              <w:right w:val="single" w:sz="4" w:space="0" w:color="71CDDD"/>
            </w:tcBorders>
            <w:shd w:val="clear" w:color="auto" w:fill="CFE2F3"/>
            <w:tcMar>
              <w:top w:w="100" w:type="dxa"/>
              <w:left w:w="100" w:type="dxa"/>
              <w:bottom w:w="100" w:type="dxa"/>
              <w:right w:w="100" w:type="dxa"/>
            </w:tcMar>
          </w:tcPr>
          <w:p w14:paraId="5A239CBE" w14:textId="77777777" w:rsidR="003A7C67" w:rsidRDefault="0059364E">
            <w:pPr>
              <w:ind w:right="75"/>
            </w:pPr>
            <w:r>
              <w:lastRenderedPageBreak/>
              <w:t>Week 12 Class 2</w:t>
            </w:r>
          </w:p>
        </w:tc>
        <w:tc>
          <w:tcPr>
            <w:tcW w:w="3345" w:type="dxa"/>
            <w:tcBorders>
              <w:top w:val="single" w:sz="4" w:space="0" w:color="71CDDD"/>
              <w:left w:val="single" w:sz="4" w:space="0" w:color="71CDDD"/>
              <w:bottom w:val="single" w:sz="4" w:space="0" w:color="71CDDD"/>
              <w:right w:val="single" w:sz="4" w:space="0" w:color="71CDDD"/>
            </w:tcBorders>
            <w:shd w:val="clear" w:color="auto" w:fill="CFE2F3"/>
            <w:tcMar>
              <w:top w:w="100" w:type="dxa"/>
              <w:left w:w="100" w:type="dxa"/>
              <w:bottom w:w="100" w:type="dxa"/>
              <w:right w:w="100" w:type="dxa"/>
            </w:tcMar>
          </w:tcPr>
          <w:p w14:paraId="234115CB" w14:textId="77777777" w:rsidR="003A7C67" w:rsidRDefault="0059364E">
            <w:pPr>
              <w:ind w:right="-15"/>
            </w:pPr>
            <w:r>
              <w:t>No Class/</w:t>
            </w:r>
            <w:proofErr w:type="gramStart"/>
            <w:r>
              <w:t>Work Day</w:t>
            </w:r>
            <w:proofErr w:type="gramEnd"/>
          </w:p>
          <w:p w14:paraId="12EDCE63" w14:textId="77777777" w:rsidR="003A7C67" w:rsidRDefault="003A7C67">
            <w:pPr>
              <w:ind w:right="-15"/>
            </w:pPr>
          </w:p>
        </w:tc>
        <w:tc>
          <w:tcPr>
            <w:tcW w:w="1500" w:type="dxa"/>
            <w:tcBorders>
              <w:top w:val="single" w:sz="4" w:space="0" w:color="71CDDD"/>
              <w:left w:val="single" w:sz="4" w:space="0" w:color="71CDDD"/>
              <w:bottom w:val="single" w:sz="4" w:space="0" w:color="71CDDD"/>
              <w:right w:val="single" w:sz="4" w:space="0" w:color="71CDDD"/>
            </w:tcBorders>
            <w:shd w:val="clear" w:color="auto" w:fill="CFE2F3"/>
            <w:tcMar>
              <w:top w:w="100" w:type="dxa"/>
              <w:left w:w="100" w:type="dxa"/>
              <w:bottom w:w="100" w:type="dxa"/>
              <w:right w:w="100" w:type="dxa"/>
            </w:tcMar>
          </w:tcPr>
          <w:p w14:paraId="481363F0" w14:textId="77777777" w:rsidR="003A7C67" w:rsidRDefault="0059364E">
            <w:pPr>
              <w:ind w:right="-60"/>
            </w:pPr>
            <w:r>
              <w:t xml:space="preserve"> </w:t>
            </w:r>
          </w:p>
        </w:tc>
        <w:tc>
          <w:tcPr>
            <w:tcW w:w="3210" w:type="dxa"/>
            <w:tcBorders>
              <w:top w:val="single" w:sz="4" w:space="0" w:color="71CDDD"/>
              <w:left w:val="single" w:sz="4" w:space="0" w:color="71CDDD"/>
              <w:bottom w:val="single" w:sz="4" w:space="0" w:color="71CDDD"/>
              <w:right w:val="single" w:sz="4" w:space="0" w:color="71CDDD"/>
            </w:tcBorders>
            <w:shd w:val="clear" w:color="auto" w:fill="CFE2F3"/>
            <w:tcMar>
              <w:top w:w="100" w:type="dxa"/>
              <w:left w:w="100" w:type="dxa"/>
              <w:bottom w:w="100" w:type="dxa"/>
              <w:right w:w="100" w:type="dxa"/>
            </w:tcMar>
          </w:tcPr>
          <w:p w14:paraId="2AEDBBF7" w14:textId="77777777" w:rsidR="003A7C67" w:rsidRDefault="003A7C67">
            <w:pPr>
              <w:ind w:right="-60"/>
            </w:pPr>
          </w:p>
        </w:tc>
      </w:tr>
      <w:tr w:rsidR="003A7C67" w14:paraId="27276810" w14:textId="77777777">
        <w:trPr>
          <w:trHeight w:val="650"/>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1D242CFA" w14:textId="77777777" w:rsidR="003A7C67" w:rsidRDefault="0059364E">
            <w:pPr>
              <w:ind w:right="75"/>
            </w:pPr>
            <w:r>
              <w:t>Week 13 Class 1</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0FDE2B18" w14:textId="77777777" w:rsidR="003A7C67" w:rsidRDefault="0059364E">
            <w:pPr>
              <w:ind w:right="-15"/>
            </w:pPr>
            <w:r>
              <w:t>Paid Media Analytics</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5927FB01" w14:textId="77777777" w:rsidR="003A7C67" w:rsidRDefault="0059364E">
            <w:pPr>
              <w:ind w:right="-60"/>
            </w:pPr>
            <w:r>
              <w:t xml:space="preserve"> Chapter 13</w:t>
            </w: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6DD5338C" w14:textId="77777777" w:rsidR="003A7C67" w:rsidRDefault="0059364E">
            <w:pPr>
              <w:ind w:right="-60"/>
            </w:pPr>
            <w:r>
              <w:t>Mailchimp: Outrageous Fun Game assignment</w:t>
            </w:r>
          </w:p>
        </w:tc>
      </w:tr>
      <w:tr w:rsidR="003A7C67" w14:paraId="74B66D48" w14:textId="77777777">
        <w:trPr>
          <w:trHeight w:val="650"/>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2DCFFE5D" w14:textId="77777777" w:rsidR="003A7C67" w:rsidRDefault="0059364E">
            <w:pPr>
              <w:ind w:right="75"/>
            </w:pPr>
            <w:r>
              <w:t>Week 13 Class 2</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1F5DF361" w14:textId="77777777" w:rsidR="003A7C67" w:rsidRDefault="0059364E">
            <w:pPr>
              <w:ind w:right="-15"/>
            </w:pPr>
            <w:r>
              <w:t>Paid Media Analytics</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724E8F8D" w14:textId="77777777" w:rsidR="003A7C67" w:rsidRDefault="003A7C67">
            <w:pPr>
              <w:ind w:right="-60"/>
            </w:pP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4AE600B8" w14:textId="77777777" w:rsidR="003A7C67" w:rsidRDefault="003A7C67">
            <w:pPr>
              <w:ind w:right="-60"/>
            </w:pPr>
          </w:p>
        </w:tc>
      </w:tr>
      <w:tr w:rsidR="003A7C67" w14:paraId="79CBCEAC" w14:textId="77777777">
        <w:trPr>
          <w:trHeight w:val="1110"/>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158B4637" w14:textId="77777777" w:rsidR="003A7C67" w:rsidRDefault="0059364E">
            <w:pPr>
              <w:ind w:right="75"/>
            </w:pPr>
            <w:r>
              <w:t>Week 14 Class 1</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1B11648E" w14:textId="77777777" w:rsidR="003A7C67" w:rsidRDefault="0059364E">
            <w:pPr>
              <w:ind w:right="-15"/>
            </w:pPr>
            <w:r>
              <w:t>Earned Media Analytics</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054B5463" w14:textId="77777777" w:rsidR="003A7C67" w:rsidRDefault="0059364E">
            <w:pPr>
              <w:ind w:right="-60"/>
            </w:pPr>
            <w:r>
              <w:t>Chapter 14</w:t>
            </w: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35F1014E" w14:textId="77777777" w:rsidR="003A7C67" w:rsidRDefault="0059364E">
            <w:pPr>
              <w:ind w:right="-60"/>
            </w:pPr>
            <w:r>
              <w:t>Google Ads in Google Analytics: Google Merchandise Store assignment</w:t>
            </w:r>
          </w:p>
        </w:tc>
      </w:tr>
      <w:tr w:rsidR="003A7C67" w14:paraId="7328EDEB" w14:textId="77777777">
        <w:trPr>
          <w:trHeight w:val="650"/>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1AC48550" w14:textId="77777777" w:rsidR="003A7C67" w:rsidRDefault="0059364E">
            <w:pPr>
              <w:ind w:right="75"/>
            </w:pPr>
            <w:r>
              <w:t>Week 14 Class 2</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003B060A" w14:textId="77777777" w:rsidR="003A7C67" w:rsidRDefault="0059364E">
            <w:pPr>
              <w:ind w:right="-15"/>
            </w:pPr>
            <w:r>
              <w:t>Earned Media Analytics</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7363550B" w14:textId="77777777" w:rsidR="003A7C67" w:rsidRDefault="003A7C67">
            <w:pPr>
              <w:ind w:right="-60"/>
            </w:pP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44C275AB" w14:textId="77777777" w:rsidR="003A7C67" w:rsidRDefault="0059364E">
            <w:pPr>
              <w:ind w:right="-60"/>
            </w:pPr>
            <w:r>
              <w:t xml:space="preserve"> </w:t>
            </w:r>
          </w:p>
        </w:tc>
      </w:tr>
      <w:tr w:rsidR="003A7C67" w14:paraId="664B7906" w14:textId="77777777">
        <w:trPr>
          <w:trHeight w:val="795"/>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043C578C" w14:textId="77777777" w:rsidR="003A7C67" w:rsidRDefault="0059364E">
            <w:pPr>
              <w:ind w:right="75"/>
            </w:pPr>
            <w:r>
              <w:t>Week 15 Class 1</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19F73D0D" w14:textId="77777777" w:rsidR="003A7C67" w:rsidRDefault="0059364E">
            <w:pPr>
              <w:ind w:right="-15"/>
            </w:pPr>
            <w:r>
              <w:t>Competitive Research</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3CEDCF20" w14:textId="77777777" w:rsidR="003A7C67" w:rsidRDefault="0059364E">
            <w:pPr>
              <w:ind w:right="-60"/>
            </w:pPr>
            <w:r>
              <w:t xml:space="preserve"> Chapter 15</w:t>
            </w: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0A2FC955" w14:textId="77777777" w:rsidR="003A7C67" w:rsidRDefault="0059364E">
            <w:pPr>
              <w:ind w:right="-60"/>
            </w:pPr>
            <w:r>
              <w:t>Social Searcher: Netflix assignment</w:t>
            </w:r>
          </w:p>
        </w:tc>
      </w:tr>
      <w:tr w:rsidR="003A7C67" w14:paraId="12601073" w14:textId="77777777">
        <w:trPr>
          <w:trHeight w:val="855"/>
        </w:trPr>
        <w:tc>
          <w:tcPr>
            <w:tcW w:w="127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786ECF64" w14:textId="77777777" w:rsidR="003A7C67" w:rsidRDefault="0059364E">
            <w:pPr>
              <w:ind w:right="75"/>
            </w:pPr>
            <w:r>
              <w:t>Week 15 Class 2</w:t>
            </w:r>
          </w:p>
        </w:tc>
        <w:tc>
          <w:tcPr>
            <w:tcW w:w="3345"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4E1724F7" w14:textId="77777777" w:rsidR="003A7C67" w:rsidRDefault="0059364E">
            <w:pPr>
              <w:ind w:right="-15"/>
            </w:pPr>
            <w:r>
              <w:t>Recap and Final Exam Review</w:t>
            </w:r>
          </w:p>
        </w:tc>
        <w:tc>
          <w:tcPr>
            <w:tcW w:w="150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68F1F876" w14:textId="77777777" w:rsidR="003A7C67" w:rsidRDefault="0059364E">
            <w:pPr>
              <w:ind w:right="630"/>
            </w:pPr>
            <w:r>
              <w:t xml:space="preserve"> </w:t>
            </w:r>
          </w:p>
        </w:tc>
        <w:tc>
          <w:tcPr>
            <w:tcW w:w="3210" w:type="dxa"/>
            <w:tcBorders>
              <w:top w:val="single" w:sz="4" w:space="0" w:color="71CDDD"/>
              <w:left w:val="single" w:sz="4" w:space="0" w:color="71CDDD"/>
              <w:bottom w:val="single" w:sz="4" w:space="0" w:color="71CDDD"/>
              <w:right w:val="single" w:sz="4" w:space="0" w:color="71CDDD"/>
            </w:tcBorders>
            <w:tcMar>
              <w:top w:w="100" w:type="dxa"/>
              <w:left w:w="100" w:type="dxa"/>
              <w:bottom w:w="100" w:type="dxa"/>
              <w:right w:w="100" w:type="dxa"/>
            </w:tcMar>
          </w:tcPr>
          <w:p w14:paraId="25D5B3D1" w14:textId="77777777" w:rsidR="003A7C67" w:rsidRDefault="003A7C67">
            <w:pPr>
              <w:ind w:right="-60"/>
            </w:pPr>
          </w:p>
        </w:tc>
      </w:tr>
    </w:tbl>
    <w:p w14:paraId="0A63D61C" w14:textId="77777777" w:rsidR="003A7C67" w:rsidRDefault="003A7C67">
      <w:pPr>
        <w:spacing w:after="200"/>
        <w:ind w:right="630"/>
      </w:pPr>
    </w:p>
    <w:tbl>
      <w:tblPr>
        <w:tblStyle w:val="a1"/>
        <w:tblW w:w="9235" w:type="dxa"/>
        <w:tblBorders>
          <w:top w:val="nil"/>
          <w:left w:val="nil"/>
          <w:bottom w:val="nil"/>
          <w:right w:val="nil"/>
          <w:insideH w:val="nil"/>
          <w:insideV w:val="nil"/>
        </w:tblBorders>
        <w:tblLayout w:type="fixed"/>
        <w:tblLook w:val="0600" w:firstRow="0" w:lastRow="0" w:firstColumn="0" w:lastColumn="0" w:noHBand="1" w:noVBand="1"/>
      </w:tblPr>
      <w:tblGrid>
        <w:gridCol w:w="1205"/>
        <w:gridCol w:w="245"/>
        <w:gridCol w:w="3725"/>
        <w:gridCol w:w="245"/>
        <w:gridCol w:w="3815"/>
      </w:tblGrid>
      <w:tr w:rsidR="003A7C67" w14:paraId="75B9DE97" w14:textId="77777777">
        <w:trPr>
          <w:trHeight w:val="215"/>
        </w:trPr>
        <w:tc>
          <w:tcPr>
            <w:tcW w:w="1205" w:type="dxa"/>
            <w:tcBorders>
              <w:top w:val="nil"/>
              <w:left w:val="nil"/>
              <w:bottom w:val="nil"/>
              <w:right w:val="nil"/>
            </w:tcBorders>
            <w:shd w:val="clear" w:color="auto" w:fill="auto"/>
            <w:tcMar>
              <w:top w:w="100" w:type="dxa"/>
              <w:left w:w="100" w:type="dxa"/>
              <w:bottom w:w="100" w:type="dxa"/>
              <w:right w:w="100" w:type="dxa"/>
            </w:tcMar>
          </w:tcPr>
          <w:p w14:paraId="3319AAD8" w14:textId="77777777" w:rsidR="003A7C67" w:rsidRDefault="003A7C67">
            <w:pPr>
              <w:ind w:left="-20"/>
            </w:pPr>
          </w:p>
        </w:tc>
        <w:tc>
          <w:tcPr>
            <w:tcW w:w="245" w:type="dxa"/>
            <w:tcBorders>
              <w:top w:val="nil"/>
              <w:left w:val="nil"/>
              <w:bottom w:val="nil"/>
              <w:right w:val="nil"/>
            </w:tcBorders>
            <w:shd w:val="clear" w:color="auto" w:fill="auto"/>
            <w:tcMar>
              <w:top w:w="100" w:type="dxa"/>
              <w:left w:w="100" w:type="dxa"/>
              <w:bottom w:w="100" w:type="dxa"/>
              <w:right w:w="100" w:type="dxa"/>
            </w:tcMar>
          </w:tcPr>
          <w:p w14:paraId="7ABBDC8F" w14:textId="77777777" w:rsidR="003A7C67" w:rsidRDefault="003A7C67">
            <w:pPr>
              <w:ind w:left="-20"/>
            </w:pPr>
          </w:p>
        </w:tc>
        <w:tc>
          <w:tcPr>
            <w:tcW w:w="3725" w:type="dxa"/>
            <w:tcBorders>
              <w:top w:val="nil"/>
              <w:left w:val="nil"/>
              <w:bottom w:val="nil"/>
              <w:right w:val="nil"/>
            </w:tcBorders>
            <w:shd w:val="clear" w:color="auto" w:fill="auto"/>
            <w:tcMar>
              <w:top w:w="100" w:type="dxa"/>
              <w:left w:w="100" w:type="dxa"/>
              <w:bottom w:w="100" w:type="dxa"/>
              <w:right w:w="100" w:type="dxa"/>
            </w:tcMar>
          </w:tcPr>
          <w:p w14:paraId="14094DB7" w14:textId="77777777" w:rsidR="003A7C67" w:rsidRDefault="003A7C67">
            <w:pPr>
              <w:ind w:left="-20"/>
            </w:pPr>
          </w:p>
        </w:tc>
        <w:tc>
          <w:tcPr>
            <w:tcW w:w="245" w:type="dxa"/>
            <w:tcBorders>
              <w:top w:val="nil"/>
              <w:left w:val="nil"/>
              <w:bottom w:val="nil"/>
              <w:right w:val="nil"/>
            </w:tcBorders>
            <w:shd w:val="clear" w:color="auto" w:fill="auto"/>
            <w:tcMar>
              <w:top w:w="100" w:type="dxa"/>
              <w:left w:w="100" w:type="dxa"/>
              <w:bottom w:w="100" w:type="dxa"/>
              <w:right w:w="100" w:type="dxa"/>
            </w:tcMar>
          </w:tcPr>
          <w:p w14:paraId="43F73162" w14:textId="77777777" w:rsidR="003A7C67" w:rsidRDefault="003A7C67">
            <w:pPr>
              <w:ind w:left="-20"/>
            </w:pPr>
          </w:p>
        </w:tc>
        <w:tc>
          <w:tcPr>
            <w:tcW w:w="3815" w:type="dxa"/>
            <w:tcBorders>
              <w:top w:val="nil"/>
              <w:left w:val="nil"/>
              <w:bottom w:val="nil"/>
              <w:right w:val="nil"/>
            </w:tcBorders>
            <w:shd w:val="clear" w:color="auto" w:fill="auto"/>
            <w:tcMar>
              <w:top w:w="100" w:type="dxa"/>
              <w:left w:w="100" w:type="dxa"/>
              <w:bottom w:w="100" w:type="dxa"/>
              <w:right w:w="100" w:type="dxa"/>
            </w:tcMar>
          </w:tcPr>
          <w:p w14:paraId="7D2E5683" w14:textId="77777777" w:rsidR="003A7C67" w:rsidRDefault="003A7C67">
            <w:pPr>
              <w:ind w:left="-20"/>
            </w:pPr>
          </w:p>
        </w:tc>
      </w:tr>
    </w:tbl>
    <w:p w14:paraId="769D428F" w14:textId="77777777" w:rsidR="003A7C67" w:rsidRDefault="003A7C67">
      <w:pPr>
        <w:spacing w:before="240" w:after="240"/>
      </w:pPr>
    </w:p>
    <w:p w14:paraId="0A0F63F6" w14:textId="77777777" w:rsidR="003A7C67" w:rsidRDefault="0059364E">
      <w:pPr>
        <w:spacing w:before="240" w:after="240"/>
        <w:rPr>
          <w:b/>
        </w:rPr>
      </w:pPr>
      <w:r>
        <w:rPr>
          <w:color w:val="000090"/>
        </w:rPr>
        <w:t xml:space="preserve"> </w:t>
      </w:r>
      <w:r>
        <w:rPr>
          <w:b/>
        </w:rPr>
        <w:t>VI. Proposed courseware</w:t>
      </w:r>
    </w:p>
    <w:p w14:paraId="0B7A7929" w14:textId="77777777" w:rsidR="003A7C67" w:rsidRDefault="0059364E">
      <w:pPr>
        <w:spacing w:before="240" w:after="240"/>
        <w:ind w:right="640"/>
      </w:pPr>
      <w:r>
        <w:t>This course uses a digital textbook, accessed at</w:t>
      </w:r>
      <w:hyperlink r:id="rId5">
        <w:r>
          <w:rPr>
            <w:color w:val="1155CC"/>
          </w:rPr>
          <w:t xml:space="preserve"> </w:t>
        </w:r>
      </w:hyperlink>
      <w:hyperlink r:id="rId6">
        <w:r>
          <w:rPr>
            <w:color w:val="0000FF"/>
            <w:u w:val="single"/>
          </w:rPr>
          <w:t>http://home.stukent.com</w:t>
        </w:r>
      </w:hyperlink>
      <w:r>
        <w:t>.</w:t>
      </w:r>
    </w:p>
    <w:p w14:paraId="7486D47C" w14:textId="77777777" w:rsidR="003A7C67" w:rsidRDefault="0059364E">
      <w:pPr>
        <w:spacing w:before="240" w:after="240"/>
      </w:pPr>
      <w:r>
        <w:t>Digital Marketing Analytics: Strategic Decision-Making</w:t>
      </w:r>
      <w:r>
        <w:br/>
        <w:t xml:space="preserve">Publisher: </w:t>
      </w:r>
      <w:proofErr w:type="spellStart"/>
      <w:r>
        <w:t>Stukent</w:t>
      </w:r>
      <w:proofErr w:type="spellEnd"/>
      <w:r>
        <w:t>, Inc.</w:t>
      </w:r>
      <w:r>
        <w:br/>
        <w:t>Author: Nathan David</w:t>
      </w:r>
      <w:r>
        <w:br/>
        <w:t>ISBN: 9781734688849</w:t>
      </w:r>
      <w:r>
        <w:br/>
        <w:t xml:space="preserve">Direct </w:t>
      </w:r>
      <w:proofErr w:type="gramStart"/>
      <w:r>
        <w:t>From</w:t>
      </w:r>
      <w:proofErr w:type="gramEnd"/>
      <w:r>
        <w:t xml:space="preserve"> </w:t>
      </w:r>
      <w:proofErr w:type="spellStart"/>
      <w:r>
        <w:t>Stukent</w:t>
      </w:r>
      <w:proofErr w:type="spellEnd"/>
      <w:r>
        <w:t xml:space="preserve"> Price: $79.99</w:t>
      </w:r>
      <w:r>
        <w:br/>
      </w:r>
      <w:hyperlink r:id="rId7">
        <w:r>
          <w:rPr>
            <w:color w:val="1155CC"/>
            <w:u w:val="single"/>
          </w:rPr>
          <w:t>https://www.stukent.com/higher-ed/digital-marketing-analytics-textbook/</w:t>
        </w:r>
      </w:hyperlink>
      <w:r>
        <w:t xml:space="preserve"> </w:t>
      </w:r>
    </w:p>
    <w:p w14:paraId="5A4D3B26" w14:textId="77777777" w:rsidR="003A7C67" w:rsidRDefault="0059364E">
      <w:pPr>
        <w:spacing w:before="240" w:after="240"/>
      </w:pPr>
      <w:r>
        <w:t>Chapter 1: Why Digital Marketing Analytics?</w:t>
      </w:r>
      <w:r>
        <w:br/>
        <w:t>Chapter 2: Digital Consumer</w:t>
      </w:r>
      <w:r>
        <w:br/>
        <w:t>Chapter 3: Digital Company</w:t>
      </w:r>
      <w:r>
        <w:br/>
        <w:t>Chapter 4: Meas</w:t>
      </w:r>
      <w:r>
        <w:t>urement Model</w:t>
      </w:r>
      <w:r>
        <w:br/>
      </w:r>
      <w:r>
        <w:lastRenderedPageBreak/>
        <w:t>Chapter 5: Data-Driven Decisions</w:t>
      </w:r>
      <w:r>
        <w:br/>
        <w:t>Chapter 6: Analyze</w:t>
      </w:r>
      <w:r>
        <w:br/>
        <w:t>Chapter 7: Optimize</w:t>
      </w:r>
      <w:r>
        <w:br/>
        <w:t>Chapter 8: Websites</w:t>
      </w:r>
      <w:r>
        <w:br/>
        <w:t>Chapter 9: Organic Search</w:t>
      </w:r>
      <w:r>
        <w:br/>
        <w:t>Chapter 10: Social Media</w:t>
      </w:r>
      <w:r>
        <w:br/>
        <w:t>Chapter 11: Mobile Apps</w:t>
      </w:r>
      <w:r>
        <w:br/>
        <w:t>Chapter 12: Email</w:t>
      </w:r>
      <w:r>
        <w:br/>
        <w:t>Chapter 13: Paid Media</w:t>
      </w:r>
      <w:r>
        <w:br/>
        <w:t>Chapter 14: Earned Media</w:t>
      </w:r>
      <w:r>
        <w:br/>
        <w:t>Chapter 1</w:t>
      </w:r>
      <w:r>
        <w:t>5: Competitive Research</w:t>
      </w:r>
    </w:p>
    <w:p w14:paraId="5FE319AA" w14:textId="77777777" w:rsidR="003A7C67" w:rsidRDefault="003A7C67">
      <w:pPr>
        <w:spacing w:before="240" w:after="240"/>
      </w:pPr>
    </w:p>
    <w:p w14:paraId="265C6813" w14:textId="77777777" w:rsidR="003A7C67" w:rsidRDefault="0059364E">
      <w:pPr>
        <w:spacing w:before="240" w:after="240"/>
      </w:pPr>
      <w:r>
        <w:t>This courseware accomplishes the following objectives:</w:t>
      </w:r>
    </w:p>
    <w:p w14:paraId="42116829" w14:textId="77777777" w:rsidR="003A7C67" w:rsidRDefault="0059364E">
      <w:pPr>
        <w:numPr>
          <w:ilvl w:val="0"/>
          <w:numId w:val="1"/>
        </w:numPr>
        <w:spacing w:before="240"/>
      </w:pPr>
      <w:r>
        <w:t>Provides easily accessed material</w:t>
      </w:r>
    </w:p>
    <w:p w14:paraId="30D5BCC5" w14:textId="77777777" w:rsidR="003A7C67" w:rsidRDefault="0059364E">
      <w:pPr>
        <w:numPr>
          <w:ilvl w:val="0"/>
          <w:numId w:val="1"/>
        </w:numPr>
      </w:pPr>
      <w:r>
        <w:t>Ensures up-to-date digital marketing content</w:t>
      </w:r>
    </w:p>
    <w:p w14:paraId="12B79D2C" w14:textId="77777777" w:rsidR="003A7C67" w:rsidRDefault="0059364E">
      <w:pPr>
        <w:numPr>
          <w:ilvl w:val="0"/>
          <w:numId w:val="1"/>
        </w:numPr>
      </w:pPr>
      <w:r>
        <w:t>Covers the main digital marketing channels</w:t>
      </w:r>
    </w:p>
    <w:p w14:paraId="29155F07" w14:textId="77777777" w:rsidR="003A7C67" w:rsidRDefault="0059364E">
      <w:pPr>
        <w:numPr>
          <w:ilvl w:val="0"/>
          <w:numId w:val="1"/>
        </w:numPr>
      </w:pPr>
      <w:proofErr w:type="gramStart"/>
      <w:r>
        <w:t>Limits</w:t>
      </w:r>
      <w:proofErr w:type="gramEnd"/>
      <w:r>
        <w:t xml:space="preserve"> student costs</w:t>
      </w:r>
    </w:p>
    <w:p w14:paraId="33EB524E" w14:textId="77777777" w:rsidR="003A7C67" w:rsidRDefault="0059364E">
      <w:pPr>
        <w:numPr>
          <w:ilvl w:val="0"/>
          <w:numId w:val="1"/>
        </w:numPr>
      </w:pPr>
      <w:r>
        <w:t>Enhances training for in demand digital marketing tools</w:t>
      </w:r>
    </w:p>
    <w:p w14:paraId="65C14E1B" w14:textId="77777777" w:rsidR="003A7C67" w:rsidRDefault="0059364E">
      <w:pPr>
        <w:numPr>
          <w:ilvl w:val="0"/>
          <w:numId w:val="1"/>
        </w:numPr>
      </w:pPr>
      <w:proofErr w:type="spellStart"/>
      <w:r>
        <w:t>Teachs</w:t>
      </w:r>
      <w:proofErr w:type="spellEnd"/>
      <w:r>
        <w:t xml:space="preserve"> evergreen digital marketing strategic frameworks</w:t>
      </w:r>
    </w:p>
    <w:p w14:paraId="43DE3E7F" w14:textId="77777777" w:rsidR="003A7C67" w:rsidRDefault="0059364E">
      <w:pPr>
        <w:numPr>
          <w:ilvl w:val="0"/>
          <w:numId w:val="1"/>
        </w:numPr>
        <w:spacing w:after="240"/>
        <w:rPr>
          <w:b/>
        </w:rPr>
      </w:pPr>
      <w:r>
        <w:rPr>
          <w:b/>
        </w:rPr>
        <w:t>[ADD OTHER IMPORTANT OBJECTIVES]</w:t>
      </w:r>
    </w:p>
    <w:p w14:paraId="40105C10" w14:textId="77777777" w:rsidR="003A7C67" w:rsidRDefault="0059364E">
      <w:pPr>
        <w:spacing w:before="240" w:after="240"/>
      </w:pPr>
      <w:r>
        <w:t xml:space="preserve">Employers seek candidates that have experience </w:t>
      </w:r>
      <w:proofErr w:type="gramStart"/>
      <w:r>
        <w:t>with in</w:t>
      </w:r>
      <w:proofErr w:type="gramEnd"/>
      <w:r>
        <w:t xml:space="preserve"> demand digital marketing tools. For example, on March 22</w:t>
      </w:r>
      <w:r>
        <w:t>nd, 2021 there were 11,915 US job postings on Indeed.com that explicitly mentioned Google Analytics as a required skill. Unfortunately, delivering these hands-on student experiences is often difficult for both the students and instructor. ‘Digital Marketin</w:t>
      </w:r>
      <w:r>
        <w:t>g Analytics: Strategic Decision-Making’ includes student resources that enable hands-on experiences in 16 digital marketing tools including (Google Analytics, Google Analytics 4, Data Studio, Tag Manager, SEMrush, Mailchimp, Google Trends, Facebook Analyti</w:t>
      </w:r>
      <w:r>
        <w:t>cs, and Social Searcher).</w:t>
      </w:r>
    </w:p>
    <w:p w14:paraId="4EA8A80E" w14:textId="77777777" w:rsidR="003A7C67" w:rsidRDefault="0059364E">
      <w:pPr>
        <w:spacing w:before="240" w:after="240"/>
      </w:pPr>
      <w:r>
        <w:t>Digital marketing is a rapidly evolving field. Therefore, it is important to not only equip students with hard skills in digital marketing tools but also theoretical approaches and frameworks that can be applied to current and fut</w:t>
      </w:r>
      <w:r>
        <w:t>ure digital marketing channels. ‘Digital Marketing Analytics: Strategic Decision-Making’ uses 5 evergreen, industry frameworks to enhance learning and provide structure for digital marketing theory and strategy. Students can use these frameworks year after</w:t>
      </w:r>
      <w:r>
        <w:t xml:space="preserve"> year in the evolving world of digital marketing.</w:t>
      </w:r>
    </w:p>
    <w:p w14:paraId="3743FD8C" w14:textId="77777777" w:rsidR="003A7C67" w:rsidRDefault="0059364E">
      <w:pPr>
        <w:spacing w:before="240" w:after="240"/>
        <w:rPr>
          <w:b/>
        </w:rPr>
      </w:pPr>
      <w:r>
        <w:rPr>
          <w:b/>
        </w:rPr>
        <w:t xml:space="preserve"> </w:t>
      </w:r>
    </w:p>
    <w:p w14:paraId="4662C33E" w14:textId="77777777" w:rsidR="003A7C67" w:rsidRDefault="0059364E">
      <w:pPr>
        <w:spacing w:before="240" w:after="240"/>
        <w:rPr>
          <w:b/>
        </w:rPr>
      </w:pPr>
      <w:r>
        <w:rPr>
          <w:b/>
        </w:rPr>
        <w:t>VII. Sample Assignments</w:t>
      </w:r>
    </w:p>
    <w:p w14:paraId="55E90421" w14:textId="77777777" w:rsidR="003A7C67" w:rsidRDefault="0059364E">
      <w:pPr>
        <w:spacing w:before="240" w:after="240"/>
        <w:rPr>
          <w:b/>
          <w:sz w:val="40"/>
          <w:szCs w:val="40"/>
        </w:rPr>
      </w:pPr>
      <w:r>
        <w:t xml:space="preserve"> GOOGLE ANALYTICS GOOGLE MERCHANDISE STORE </w:t>
      </w:r>
      <w:proofErr w:type="gramStart"/>
      <w:r>
        <w:t>ASSIGNMENT  |</w:t>
      </w:r>
      <w:proofErr w:type="gramEnd"/>
      <w:r>
        <w:t xml:space="preserve">  by Nathan David</w:t>
      </w:r>
    </w:p>
    <w:p w14:paraId="67504153" w14:textId="77777777" w:rsidR="003A7C67" w:rsidRDefault="0059364E">
      <w:pPr>
        <w:spacing w:before="240" w:after="240" w:line="288" w:lineRule="auto"/>
        <w:ind w:right="640"/>
        <w:rPr>
          <w:b/>
        </w:rPr>
      </w:pPr>
      <w:r>
        <w:rPr>
          <w:b/>
        </w:rPr>
        <w:lastRenderedPageBreak/>
        <w:t>Overview</w:t>
      </w:r>
    </w:p>
    <w:p w14:paraId="0CE6F71B" w14:textId="77777777" w:rsidR="003A7C67" w:rsidRDefault="0059364E">
      <w:pPr>
        <w:spacing w:before="240" w:after="240"/>
        <w:ind w:right="640"/>
        <w:rPr>
          <w:b/>
        </w:rPr>
      </w:pPr>
      <w:r>
        <w:rPr>
          <w:b/>
        </w:rPr>
        <w:t>Learning Objectives</w:t>
      </w:r>
    </w:p>
    <w:p w14:paraId="13A27425" w14:textId="77777777" w:rsidR="003A7C67" w:rsidRDefault="0059364E">
      <w:pPr>
        <w:ind w:left="720" w:right="640"/>
      </w:pPr>
      <w:r>
        <w:t>●</w:t>
      </w:r>
      <w:r>
        <w:rPr>
          <w:sz w:val="14"/>
          <w:szCs w:val="14"/>
        </w:rPr>
        <w:t xml:space="preserve">      </w:t>
      </w:r>
      <w:r>
        <w:t>Practice navigating Google Analytics.</w:t>
      </w:r>
    </w:p>
    <w:p w14:paraId="5A4E5ECB" w14:textId="77777777" w:rsidR="003A7C67" w:rsidRDefault="0059364E">
      <w:pPr>
        <w:ind w:left="720" w:right="640"/>
      </w:pPr>
      <w:r>
        <w:t>●</w:t>
      </w:r>
      <w:r>
        <w:rPr>
          <w:sz w:val="14"/>
          <w:szCs w:val="14"/>
        </w:rPr>
        <w:t xml:space="preserve">      </w:t>
      </w:r>
      <w:r>
        <w:t>Answer business questions</w:t>
      </w:r>
      <w:r>
        <w:t xml:space="preserve"> using Google Analytics data.</w:t>
      </w:r>
    </w:p>
    <w:p w14:paraId="0B978A29" w14:textId="77777777" w:rsidR="003A7C67" w:rsidRDefault="0059364E">
      <w:pPr>
        <w:ind w:left="720" w:right="640"/>
      </w:pPr>
      <w:r>
        <w:t>●</w:t>
      </w:r>
      <w:r>
        <w:rPr>
          <w:sz w:val="14"/>
          <w:szCs w:val="14"/>
        </w:rPr>
        <w:t xml:space="preserve">      </w:t>
      </w:r>
      <w:r>
        <w:t>Interpret website analytics and provide performance insights.</w:t>
      </w:r>
    </w:p>
    <w:p w14:paraId="4F9BF666" w14:textId="77777777" w:rsidR="003A7C67" w:rsidRDefault="0059364E">
      <w:pPr>
        <w:spacing w:before="240" w:after="240"/>
        <w:ind w:right="640"/>
        <w:rPr>
          <w:b/>
        </w:rPr>
      </w:pPr>
      <w:r>
        <w:rPr>
          <w:b/>
        </w:rPr>
        <w:t>Recommended Student Preparation</w:t>
      </w:r>
    </w:p>
    <w:p w14:paraId="2D48870A" w14:textId="77777777" w:rsidR="003A7C67" w:rsidRDefault="0059364E">
      <w:pPr>
        <w:ind w:left="720" w:right="640"/>
      </w:pPr>
      <w:r>
        <w:t>●</w:t>
      </w:r>
      <w:r>
        <w:rPr>
          <w:sz w:val="14"/>
          <w:szCs w:val="14"/>
        </w:rPr>
        <w:t xml:space="preserve">      </w:t>
      </w:r>
      <w:r>
        <w:t>Read Chapter 8: “Website Analytics.”</w:t>
      </w:r>
    </w:p>
    <w:p w14:paraId="52715842" w14:textId="77777777" w:rsidR="003A7C67" w:rsidRDefault="0059364E">
      <w:pPr>
        <w:spacing w:before="240" w:after="240"/>
        <w:ind w:right="640"/>
        <w:rPr>
          <w:b/>
        </w:rPr>
      </w:pPr>
      <w:r>
        <w:rPr>
          <w:b/>
        </w:rPr>
        <w:t>Background</w:t>
      </w:r>
    </w:p>
    <w:p w14:paraId="6153BCB5" w14:textId="77777777" w:rsidR="003A7C67" w:rsidRDefault="0059364E">
      <w:pPr>
        <w:spacing w:before="240" w:after="240"/>
        <w:ind w:right="640"/>
      </w:pPr>
      <w:r>
        <w:t>Of all digital marketing media, websites oftentimes provide the greate</w:t>
      </w:r>
      <w:r>
        <w:t>st volume of data and business insights. Such high volume of data is the result of businesses directing consumers from all forms of media to their websites. The website is almost always a business’ desired destination for consumers because the business est</w:t>
      </w:r>
      <w:r>
        <w:t>ablishes valuable customer relationships through conversions and transactions on its website. This makes the website the central hub connecting all other supporting media. Thus, website analytics provides insights into website performance as well as the ef</w:t>
      </w:r>
      <w:r>
        <w:t>ficacy of other media to drive traffic to the website.</w:t>
      </w:r>
    </w:p>
    <w:p w14:paraId="647B58B3" w14:textId="77777777" w:rsidR="003A7C67" w:rsidRDefault="0059364E">
      <w:pPr>
        <w:spacing w:before="240" w:after="240"/>
        <w:ind w:right="640"/>
      </w:pPr>
      <w:r>
        <w:t>As websites have become increasingly important to a business’ success, website analytics tools such as Google Analytics have become invaluable troves of actionable data. Therefore, it is imperative tha</w:t>
      </w:r>
      <w:r>
        <w:t>t an analyst understands website analytics.</w:t>
      </w:r>
    </w:p>
    <w:p w14:paraId="6B06A8E9" w14:textId="77777777" w:rsidR="003A7C67" w:rsidRDefault="0059364E">
      <w:pPr>
        <w:spacing w:before="240" w:after="240"/>
        <w:ind w:right="640"/>
      </w:pPr>
      <w:r>
        <w:t>For this assignment, have students explore the in-demand website analytics tool Google Analytics by using the company’s demo account. The demo account reports actual website analytics data for the</w:t>
      </w:r>
      <w:hyperlink r:id="rId8">
        <w:r>
          <w:t xml:space="preserve"> </w:t>
        </w:r>
      </w:hyperlink>
      <w:hyperlink r:id="rId9">
        <w:r>
          <w:rPr>
            <w:color w:val="1155CC"/>
            <w:u w:val="single"/>
          </w:rPr>
          <w:t>Google Merchandise Store</w:t>
        </w:r>
      </w:hyperlink>
      <w:r>
        <w:t>. Students should explore both the Google Analytics demo account and the Google Merchandise Store to better understand how data</w:t>
      </w:r>
      <w:r>
        <w:t xml:space="preserve"> flows from a website into Google Analytics.</w:t>
      </w:r>
    </w:p>
    <w:p w14:paraId="798AE355" w14:textId="77777777" w:rsidR="003A7C67" w:rsidRDefault="0059364E">
      <w:pPr>
        <w:spacing w:before="240" w:after="240"/>
        <w:ind w:right="640"/>
        <w:rPr>
          <w:b/>
        </w:rPr>
      </w:pPr>
      <w:r>
        <w:t xml:space="preserve"> </w:t>
      </w:r>
    </w:p>
    <w:p w14:paraId="60403B46" w14:textId="77777777" w:rsidR="003A7C67" w:rsidRDefault="0059364E">
      <w:pPr>
        <w:spacing w:before="240" w:after="240"/>
        <w:ind w:right="640"/>
        <w:rPr>
          <w:b/>
        </w:rPr>
      </w:pPr>
      <w:r>
        <w:rPr>
          <w:b/>
        </w:rPr>
        <w:t>Instruction</w:t>
      </w:r>
    </w:p>
    <w:p w14:paraId="1B2ECEF7" w14:textId="77777777" w:rsidR="003A7C67" w:rsidRDefault="0059364E">
      <w:pPr>
        <w:spacing w:before="240" w:after="240"/>
        <w:ind w:right="640"/>
      </w:pPr>
      <w:r>
        <w:t>Set the due date for this assignment after students have read Chapter 8: “Website Analytics.” Have the students follow the instructions for the “Google Analytics Google Merchandise Store Assignment</w:t>
      </w:r>
      <w:r>
        <w:t>” available under “Student Resources” for this chapter in Edify. Below are the instructions for your reference.</w:t>
      </w:r>
    </w:p>
    <w:p w14:paraId="6DC687BC" w14:textId="77777777" w:rsidR="003A7C67" w:rsidRDefault="0059364E">
      <w:pPr>
        <w:spacing w:before="240" w:after="240"/>
        <w:ind w:right="640"/>
      </w:pPr>
      <w:r>
        <w:t>STUDENT INSTRUCTIONS</w:t>
      </w:r>
    </w:p>
    <w:p w14:paraId="7452255D" w14:textId="77777777" w:rsidR="003A7C67" w:rsidRDefault="0059364E">
      <w:pPr>
        <w:spacing w:before="240" w:after="240"/>
        <w:ind w:right="640"/>
      </w:pPr>
      <w:r>
        <w:t>You have been hired as a digital marketing analyst for the Google Merchandise Store.</w:t>
      </w:r>
    </w:p>
    <w:p w14:paraId="0E705A8C" w14:textId="77777777" w:rsidR="003A7C67" w:rsidRDefault="0059364E">
      <w:pPr>
        <w:spacing w:before="240" w:after="240"/>
        <w:ind w:right="640"/>
        <w:rPr>
          <w:b/>
        </w:rPr>
      </w:pPr>
      <w:r>
        <w:rPr>
          <w:b/>
        </w:rPr>
        <w:t>Step 1</w:t>
      </w:r>
    </w:p>
    <w:p w14:paraId="074E66C8" w14:textId="77777777" w:rsidR="003A7C67" w:rsidRDefault="0059364E">
      <w:pPr>
        <w:spacing w:before="240" w:after="240"/>
        <w:ind w:right="640"/>
      </w:pPr>
      <w:r>
        <w:lastRenderedPageBreak/>
        <w:t>Please get familiar with your employer by exploring their site</w:t>
      </w:r>
      <w:hyperlink r:id="rId10">
        <w:r>
          <w:t xml:space="preserve"> </w:t>
        </w:r>
      </w:hyperlink>
      <w:hyperlink r:id="rId11">
        <w:r>
          <w:rPr>
            <w:color w:val="1155CC"/>
            <w:u w:val="single"/>
          </w:rPr>
          <w:t>https://shop.googlemerchandisestore.com/</w:t>
        </w:r>
      </w:hyperlink>
      <w:r>
        <w:t>.</w:t>
      </w:r>
    </w:p>
    <w:p w14:paraId="65C9C9CA" w14:textId="77777777" w:rsidR="003A7C67" w:rsidRDefault="0059364E">
      <w:pPr>
        <w:shd w:val="clear" w:color="auto" w:fill="FFFFFF"/>
        <w:ind w:left="720" w:right="640"/>
      </w:pPr>
      <w:r>
        <w:t xml:space="preserve">Google Merchandise Store is an e-commerce site that sells Google-branded merchandise. The website has Google Analytics implemented, which pushes data into a demo account you can access. The data available through the Google Analytics account is typical of </w:t>
      </w:r>
      <w:r>
        <w:t>what you would see for an e-commerce site and includes the following kinds of information:</w:t>
      </w:r>
    </w:p>
    <w:p w14:paraId="094F40FF" w14:textId="77777777" w:rsidR="003A7C67" w:rsidRDefault="0059364E">
      <w:pPr>
        <w:shd w:val="clear" w:color="auto" w:fill="FFFFFF"/>
        <w:spacing w:before="60"/>
        <w:ind w:left="1440" w:right="640"/>
      </w:pPr>
      <w:r>
        <w:t>●</w:t>
      </w:r>
      <w:r>
        <w:rPr>
          <w:sz w:val="14"/>
          <w:szCs w:val="14"/>
        </w:rPr>
        <w:t xml:space="preserve">      </w:t>
      </w:r>
      <w:r>
        <w:t>Traffic source data: Information about where website users originate, including information about organic traffic, paid search traffic, display traffic, etc.</w:t>
      </w:r>
    </w:p>
    <w:p w14:paraId="407D3EB8" w14:textId="77777777" w:rsidR="003A7C67" w:rsidRDefault="0059364E">
      <w:pPr>
        <w:ind w:left="1440" w:right="640"/>
      </w:pPr>
      <w:r>
        <w:t>●</w:t>
      </w:r>
      <w:r>
        <w:rPr>
          <w:sz w:val="14"/>
          <w:szCs w:val="14"/>
        </w:rPr>
        <w:t xml:space="preserve">      </w:t>
      </w:r>
      <w:r>
        <w:t>Content data: Information about the behavior of users on the site, including the URLs of pages that users look at and how they interact with page content</w:t>
      </w:r>
    </w:p>
    <w:p w14:paraId="1FDBE8A5" w14:textId="77777777" w:rsidR="003A7C67" w:rsidRDefault="0059364E">
      <w:pPr>
        <w:ind w:left="1440" w:right="640"/>
      </w:pPr>
      <w:r>
        <w:t>●</w:t>
      </w:r>
      <w:r>
        <w:rPr>
          <w:sz w:val="14"/>
          <w:szCs w:val="14"/>
        </w:rPr>
        <w:t xml:space="preserve">      </w:t>
      </w:r>
      <w:r>
        <w:t>Transaction data: Information about the transactions that occur on the Google Merchandis</w:t>
      </w:r>
      <w:r>
        <w:t>e Store website</w:t>
      </w:r>
    </w:p>
    <w:p w14:paraId="5278C693" w14:textId="77777777" w:rsidR="003A7C67" w:rsidRDefault="0059364E">
      <w:pPr>
        <w:spacing w:before="240" w:after="240"/>
        <w:ind w:right="640"/>
        <w:rPr>
          <w:b/>
        </w:rPr>
      </w:pPr>
      <w:r>
        <w:rPr>
          <w:b/>
        </w:rPr>
        <w:t>Step 2</w:t>
      </w:r>
    </w:p>
    <w:p w14:paraId="7E66DDEC" w14:textId="77777777" w:rsidR="003A7C67" w:rsidRDefault="0059364E">
      <w:pPr>
        <w:spacing w:before="240" w:after="240"/>
        <w:ind w:right="640"/>
      </w:pPr>
      <w:r>
        <w:t>Gain access to the Google Analytics demo account for the Google Merchandise Store.</w:t>
      </w:r>
      <w:hyperlink r:id="rId12">
        <w:r>
          <w:t xml:space="preserve"> </w:t>
        </w:r>
      </w:hyperlink>
      <w:hyperlink r:id="rId13">
        <w:r>
          <w:rPr>
            <w:color w:val="1155CC"/>
            <w:u w:val="single"/>
          </w:rPr>
          <w:t>Instructions for accessing this demo account</w:t>
        </w:r>
      </w:hyperlink>
      <w:r>
        <w:t xml:space="preserve"> are available from Google. Make sure when you access the demo account you use Master View 1 (see images below).</w:t>
      </w:r>
    </w:p>
    <w:p w14:paraId="4B5CB5D9" w14:textId="77777777" w:rsidR="003A7C67" w:rsidRDefault="0059364E">
      <w:pPr>
        <w:spacing w:before="240" w:after="240"/>
        <w:ind w:right="640"/>
        <w:rPr>
          <w:b/>
        </w:rPr>
      </w:pPr>
      <w:r>
        <w:rPr>
          <w:b/>
        </w:rPr>
        <w:t>Step 3</w:t>
      </w:r>
    </w:p>
    <w:p w14:paraId="3EB91D46" w14:textId="77777777" w:rsidR="003A7C67" w:rsidRDefault="0059364E">
      <w:pPr>
        <w:spacing w:before="240" w:after="240"/>
        <w:ind w:right="640"/>
      </w:pPr>
      <w:r>
        <w:t>Your manager is interested in the website performance for the Google Merchandise Store f</w:t>
      </w:r>
      <w:r>
        <w:t xml:space="preserve">or the month of March 2020. </w:t>
      </w:r>
      <w:r>
        <w:rPr>
          <w:i/>
        </w:rPr>
        <w:t>Note</w:t>
      </w:r>
      <w:r>
        <w:t xml:space="preserve">: Make sure you adjust the Google Analytics demo account date filter in the upper </w:t>
      </w:r>
      <w:proofErr w:type="gramStart"/>
      <w:r>
        <w:t>right hand</w:t>
      </w:r>
      <w:proofErr w:type="gramEnd"/>
      <w:r>
        <w:t xml:space="preserve"> corner to start on March 1, 2020, and end on March 31, 2020.</w:t>
      </w:r>
    </w:p>
    <w:p w14:paraId="5EA4DF4B" w14:textId="77777777" w:rsidR="003A7C67" w:rsidRDefault="003A7C67">
      <w:pPr>
        <w:spacing w:before="240" w:after="240"/>
        <w:ind w:right="640"/>
      </w:pPr>
    </w:p>
    <w:p w14:paraId="76172A6B" w14:textId="77777777" w:rsidR="003A7C67" w:rsidRDefault="0059364E">
      <w:pPr>
        <w:spacing w:before="240" w:after="240"/>
        <w:ind w:right="640"/>
      </w:pPr>
      <w:r>
        <w:t>Your manager has asked you to answer the following questions using da</w:t>
      </w:r>
      <w:r>
        <w:t>ta from the Google Analytics demo account. Provide an answer for each of the 10 questions below.</w:t>
      </w:r>
    </w:p>
    <w:p w14:paraId="71C33378" w14:textId="77777777" w:rsidR="003A7C67" w:rsidRDefault="0059364E">
      <w:pPr>
        <w:spacing w:before="240" w:after="240"/>
        <w:ind w:right="640"/>
      </w:pPr>
      <w:r>
        <w:t xml:space="preserve">1. How many users did the Google Merchandise Store have in March 2020? </w:t>
      </w:r>
    </w:p>
    <w:p w14:paraId="689A724F" w14:textId="77777777" w:rsidR="003A7C67" w:rsidRDefault="0059364E">
      <w:pPr>
        <w:spacing w:before="240" w:after="240"/>
        <w:ind w:right="640"/>
      </w:pPr>
      <w:r>
        <w:t xml:space="preserve">2. How many sessions did the Google Merchandise Store have in March 2020? </w:t>
      </w:r>
    </w:p>
    <w:p w14:paraId="08203A50" w14:textId="77777777" w:rsidR="003A7C67" w:rsidRDefault="0059364E">
      <w:pPr>
        <w:spacing w:before="240" w:after="240"/>
        <w:ind w:right="640"/>
      </w:pPr>
      <w:r>
        <w:t xml:space="preserve">3. What was </w:t>
      </w:r>
      <w:r>
        <w:t xml:space="preserve">the page with the most pageviews in March 2020? </w:t>
      </w:r>
    </w:p>
    <w:p w14:paraId="5769BAF8" w14:textId="77777777" w:rsidR="003A7C67" w:rsidRDefault="0059364E">
      <w:pPr>
        <w:spacing w:before="240" w:after="240"/>
        <w:ind w:right="640"/>
      </w:pPr>
      <w:r>
        <w:t xml:space="preserve">4. Of all the channel groups, which drove the most users in March 2020? </w:t>
      </w:r>
    </w:p>
    <w:p w14:paraId="0E36A6DF" w14:textId="77777777" w:rsidR="003A7C67" w:rsidRDefault="0059364E">
      <w:pPr>
        <w:spacing w:before="240" w:after="240"/>
        <w:ind w:right="640"/>
      </w:pPr>
      <w:r>
        <w:t>5. How many users did the channel group “Referral” drive in March 2020?</w:t>
      </w:r>
    </w:p>
    <w:p w14:paraId="61AC6644" w14:textId="77777777" w:rsidR="003A7C67" w:rsidRDefault="0059364E">
      <w:pPr>
        <w:spacing w:before="240" w:after="240"/>
        <w:ind w:right="640"/>
      </w:pPr>
      <w:r>
        <w:t xml:space="preserve">6. How many </w:t>
      </w:r>
      <w:r>
        <w:rPr>
          <w:u w:val="single"/>
        </w:rPr>
        <w:t>sessions</w:t>
      </w:r>
      <w:r>
        <w:t xml:space="preserve"> did the channel group “Social” drive in M</w:t>
      </w:r>
      <w:r>
        <w:t>arch 2020?</w:t>
      </w:r>
    </w:p>
    <w:p w14:paraId="2DDC33D1" w14:textId="77777777" w:rsidR="003A7C67" w:rsidRDefault="0059364E">
      <w:pPr>
        <w:spacing w:before="240" w:after="240"/>
        <w:ind w:right="640"/>
      </w:pPr>
      <w:r>
        <w:lastRenderedPageBreak/>
        <w:t>7. What channel group drove the most revenue in March 2020? How much revenue did it drive?</w:t>
      </w:r>
    </w:p>
    <w:p w14:paraId="73BCAF17" w14:textId="77777777" w:rsidR="003A7C67" w:rsidRDefault="0059364E">
      <w:pPr>
        <w:spacing w:before="240" w:after="240"/>
        <w:ind w:right="640"/>
      </w:pPr>
      <w:r>
        <w:t>8. How much total revenue was recorded from the website in March 2020?</w:t>
      </w:r>
    </w:p>
    <w:p w14:paraId="28960137" w14:textId="77777777" w:rsidR="003A7C67" w:rsidRDefault="0059364E">
      <w:pPr>
        <w:spacing w:before="240" w:after="240"/>
        <w:ind w:right="640"/>
      </w:pPr>
      <w:r>
        <w:t>9. What product drove the most revenue in March 2020?</w:t>
      </w:r>
    </w:p>
    <w:p w14:paraId="1DB95833" w14:textId="77777777" w:rsidR="003A7C67" w:rsidRDefault="0059364E">
      <w:pPr>
        <w:spacing w:before="240" w:after="240"/>
        <w:ind w:right="640"/>
      </w:pPr>
      <w:r>
        <w:t xml:space="preserve">10. Due to the coronavirus, schools and businesses began closing or going fully remote and economic activity decreased in March 2020. Do you see an impact from coronavirus on the Google Merchandise Store’s daily users throughout March? If yes, what impact </w:t>
      </w:r>
      <w:r>
        <w:t>do you observe?</w:t>
      </w:r>
    </w:p>
    <w:p w14:paraId="6A795F5C" w14:textId="77777777" w:rsidR="003A7C67" w:rsidRDefault="0059364E">
      <w:pPr>
        <w:spacing w:before="240" w:after="240"/>
      </w:pPr>
      <w:r>
        <w:t xml:space="preserve"> </w:t>
      </w:r>
    </w:p>
    <w:p w14:paraId="4D4C4D86" w14:textId="77777777" w:rsidR="003A7C67" w:rsidRDefault="0059364E">
      <w:pPr>
        <w:spacing w:before="240" w:after="240"/>
        <w:rPr>
          <w:b/>
          <w:i/>
          <w:color w:val="000090"/>
        </w:rPr>
      </w:pPr>
      <w:r>
        <w:rPr>
          <w:b/>
        </w:rPr>
        <w:t>VIII.</w:t>
      </w:r>
      <w:r>
        <w:rPr>
          <w:sz w:val="14"/>
          <w:szCs w:val="14"/>
        </w:rPr>
        <w:t xml:space="preserve">        </w:t>
      </w:r>
      <w:r>
        <w:rPr>
          <w:b/>
        </w:rPr>
        <w:t>Grading</w:t>
      </w:r>
    </w:p>
    <w:p w14:paraId="0346E640" w14:textId="77777777" w:rsidR="003A7C67" w:rsidRDefault="0059364E">
      <w:pPr>
        <w:spacing w:before="240" w:after="240"/>
        <w:ind w:left="1080"/>
        <w:rPr>
          <w:u w:val="single"/>
        </w:rPr>
      </w:pPr>
      <w:r>
        <w:rPr>
          <w:b/>
        </w:rPr>
        <w:t xml:space="preserve"> </w:t>
      </w:r>
    </w:p>
    <w:p w14:paraId="51FBCD30" w14:textId="77777777" w:rsidR="003A7C67" w:rsidRDefault="0059364E">
      <w:pPr>
        <w:spacing w:before="240" w:after="240"/>
        <w:rPr>
          <w:b/>
          <w:sz w:val="36"/>
          <w:szCs w:val="36"/>
        </w:rPr>
      </w:pPr>
      <w:r>
        <w:t>This is a Credit/No Credit course. There are a possible 150 points for the six assignments; at least 112 points are needed to obtain a Credit grade.</w:t>
      </w:r>
    </w:p>
    <w:p w14:paraId="43FB7D29" w14:textId="77777777" w:rsidR="003A7C67" w:rsidRDefault="0059364E">
      <w:pPr>
        <w:spacing w:before="240" w:after="240"/>
        <w:ind w:right="640"/>
        <w:rPr>
          <w:sz w:val="24"/>
          <w:szCs w:val="24"/>
        </w:rPr>
      </w:pPr>
      <w:r>
        <w:rPr>
          <w:sz w:val="24"/>
          <w:szCs w:val="24"/>
        </w:rPr>
        <w:t xml:space="preserve">The assessment and grading system </w:t>
      </w:r>
      <w:proofErr w:type="gramStart"/>
      <w:r>
        <w:rPr>
          <w:sz w:val="24"/>
          <w:szCs w:val="24"/>
        </w:rPr>
        <w:t>is</w:t>
      </w:r>
      <w:proofErr w:type="gramEnd"/>
      <w:r>
        <w:rPr>
          <w:sz w:val="24"/>
          <w:szCs w:val="24"/>
        </w:rPr>
        <w:t xml:space="preserve"> intended to reflect student l</w:t>
      </w:r>
      <w:r>
        <w:rPr>
          <w:sz w:val="24"/>
          <w:szCs w:val="24"/>
        </w:rPr>
        <w:t>earning and performance.</w:t>
      </w:r>
    </w:p>
    <w:p w14:paraId="21FD6CC2" w14:textId="77777777" w:rsidR="003A7C67" w:rsidRDefault="0059364E">
      <w:pPr>
        <w:ind w:left="720" w:right="640"/>
        <w:rPr>
          <w:sz w:val="24"/>
          <w:szCs w:val="24"/>
        </w:rPr>
      </w:pPr>
      <w:r>
        <w:rPr>
          <w:sz w:val="24"/>
          <w:szCs w:val="24"/>
        </w:rPr>
        <w:t>●</w:t>
      </w:r>
      <w:r>
        <w:rPr>
          <w:sz w:val="14"/>
          <w:szCs w:val="14"/>
        </w:rPr>
        <w:t xml:space="preserve">      </w:t>
      </w:r>
      <w:r>
        <w:rPr>
          <w:sz w:val="24"/>
          <w:szCs w:val="24"/>
        </w:rPr>
        <w:t>Assignments: 40%</w:t>
      </w:r>
    </w:p>
    <w:p w14:paraId="1242004F" w14:textId="77777777" w:rsidR="003A7C67" w:rsidRDefault="0059364E">
      <w:pPr>
        <w:ind w:left="720" w:right="640"/>
        <w:rPr>
          <w:sz w:val="24"/>
          <w:szCs w:val="24"/>
        </w:rPr>
      </w:pPr>
      <w:r>
        <w:rPr>
          <w:sz w:val="24"/>
          <w:szCs w:val="24"/>
        </w:rPr>
        <w:t>●</w:t>
      </w:r>
      <w:r>
        <w:rPr>
          <w:sz w:val="14"/>
          <w:szCs w:val="14"/>
        </w:rPr>
        <w:t xml:space="preserve">      </w:t>
      </w:r>
      <w:r>
        <w:rPr>
          <w:sz w:val="24"/>
          <w:szCs w:val="24"/>
        </w:rPr>
        <w:t>Quizzes: 20%</w:t>
      </w:r>
    </w:p>
    <w:p w14:paraId="09128229" w14:textId="77777777" w:rsidR="003A7C67" w:rsidRDefault="0059364E">
      <w:pPr>
        <w:ind w:left="720" w:right="640"/>
        <w:rPr>
          <w:sz w:val="24"/>
          <w:szCs w:val="24"/>
        </w:rPr>
      </w:pPr>
      <w:r>
        <w:rPr>
          <w:sz w:val="24"/>
          <w:szCs w:val="24"/>
        </w:rPr>
        <w:t>●</w:t>
      </w:r>
      <w:r>
        <w:rPr>
          <w:sz w:val="14"/>
          <w:szCs w:val="14"/>
        </w:rPr>
        <w:t xml:space="preserve">      </w:t>
      </w:r>
      <w:r>
        <w:rPr>
          <w:sz w:val="24"/>
          <w:szCs w:val="24"/>
        </w:rPr>
        <w:t>In-class participation: 10%</w:t>
      </w:r>
    </w:p>
    <w:p w14:paraId="26181FDC" w14:textId="77777777" w:rsidR="003A7C67" w:rsidRDefault="0059364E">
      <w:pPr>
        <w:ind w:left="720" w:right="640"/>
        <w:rPr>
          <w:sz w:val="24"/>
          <w:szCs w:val="24"/>
        </w:rPr>
      </w:pPr>
      <w:r>
        <w:rPr>
          <w:sz w:val="24"/>
          <w:szCs w:val="24"/>
        </w:rPr>
        <w:t>●</w:t>
      </w:r>
      <w:r>
        <w:rPr>
          <w:sz w:val="14"/>
          <w:szCs w:val="14"/>
        </w:rPr>
        <w:t xml:space="preserve">      </w:t>
      </w:r>
      <w:r>
        <w:rPr>
          <w:sz w:val="24"/>
          <w:szCs w:val="24"/>
        </w:rPr>
        <w:t>Final exam: 30%</w:t>
      </w:r>
    </w:p>
    <w:p w14:paraId="068B00E9" w14:textId="77777777" w:rsidR="003A7C67" w:rsidRDefault="003A7C67">
      <w:pPr>
        <w:spacing w:before="240" w:after="240"/>
        <w:ind w:right="640"/>
      </w:pPr>
    </w:p>
    <w:p w14:paraId="1DAE90C9" w14:textId="77777777" w:rsidR="003A7C67" w:rsidRDefault="003A7C67"/>
    <w:sectPr w:rsidR="003A7C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82641"/>
    <w:multiLevelType w:val="multilevel"/>
    <w:tmpl w:val="AC42F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C67"/>
    <w:rsid w:val="003A7C67"/>
    <w:rsid w:val="0059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6F5AC"/>
  <w15:docId w15:val="{AEEFC384-4D1E-8A4D-A56D-C9B9273F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hop.googlemerchandisestore.com/" TargetMode="External"/><Relationship Id="rId13" Type="http://schemas.openxmlformats.org/officeDocument/2006/relationships/hyperlink" Target="https://support.google.com/analytics/answer/6367342?hl=en" TargetMode="External"/><Relationship Id="rId3" Type="http://schemas.openxmlformats.org/officeDocument/2006/relationships/settings" Target="settings.xml"/><Relationship Id="rId7" Type="http://schemas.openxmlformats.org/officeDocument/2006/relationships/hyperlink" Target="https://www.stukent.com/higher-ed/digital-marketing-analytics-textbook/" TargetMode="External"/><Relationship Id="rId12" Type="http://schemas.openxmlformats.org/officeDocument/2006/relationships/hyperlink" Target="https://support.google.com/analytics/answer/6367342?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stukent.com" TargetMode="External"/><Relationship Id="rId11" Type="http://schemas.openxmlformats.org/officeDocument/2006/relationships/hyperlink" Target="https://shop.googlemerchandisestore.com/" TargetMode="External"/><Relationship Id="rId5" Type="http://schemas.openxmlformats.org/officeDocument/2006/relationships/hyperlink" Target="http://home.stukent.com/" TargetMode="External"/><Relationship Id="rId15" Type="http://schemas.openxmlformats.org/officeDocument/2006/relationships/theme" Target="theme/theme1.xml"/><Relationship Id="rId10" Type="http://schemas.openxmlformats.org/officeDocument/2006/relationships/hyperlink" Target="https://shop.googlemerchandisestore.com/" TargetMode="External"/><Relationship Id="rId4" Type="http://schemas.openxmlformats.org/officeDocument/2006/relationships/webSettings" Target="webSettings.xml"/><Relationship Id="rId9" Type="http://schemas.openxmlformats.org/officeDocument/2006/relationships/hyperlink" Target="https://shop.googlemerchandisesto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1903</Words>
  <Characters>10850</Characters>
  <Application>Microsoft Office Word</Application>
  <DocSecurity>0</DocSecurity>
  <Lines>90</Lines>
  <Paragraphs>25</Paragraphs>
  <ScaleCrop>false</ScaleCrop>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Nathan Paul</cp:lastModifiedBy>
  <cp:revision>2</cp:revision>
  <dcterms:created xsi:type="dcterms:W3CDTF">2021-03-24T20:31:00Z</dcterms:created>
  <dcterms:modified xsi:type="dcterms:W3CDTF">2021-03-24T20:31:00Z</dcterms:modified>
</cp:coreProperties>
</file>