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A5CDC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5E6BB99D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A5CDC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5B1C06BE" w14:textId="77777777" w:rsidR="00A14A44" w:rsidRDefault="00A14A44" w:rsidP="00A14A44">
      <w:pPr>
        <w:pStyle w:val="ARCATSubSub1"/>
      </w:pPr>
      <w:r>
        <w:t>SN- Satin 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A5CDC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AC4FB5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2021-12-14T20:17:00Z</dcterms:created>
  <dcterms:modified xsi:type="dcterms:W3CDTF">2022-01-25T15:45:00Z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